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90" w:rsidRDefault="00510190" w:rsidP="00510190">
      <w:pPr>
        <w:pStyle w:val="Bezodstpw"/>
        <w:spacing w:line="360" w:lineRule="auto"/>
        <w:jc w:val="center"/>
        <w:rPr>
          <w:b/>
          <w:sz w:val="72"/>
          <w:szCs w:val="72"/>
        </w:rPr>
      </w:pPr>
    </w:p>
    <w:p w:rsidR="00E4646C" w:rsidRDefault="00E4646C" w:rsidP="00510190">
      <w:pPr>
        <w:pStyle w:val="Bezodstpw"/>
        <w:spacing w:line="360" w:lineRule="auto"/>
        <w:jc w:val="center"/>
        <w:rPr>
          <w:b/>
          <w:sz w:val="72"/>
          <w:szCs w:val="72"/>
        </w:rPr>
      </w:pPr>
    </w:p>
    <w:p w:rsidR="00E4646C" w:rsidRPr="005410A4" w:rsidRDefault="00E4646C" w:rsidP="00510190">
      <w:pPr>
        <w:pStyle w:val="Bezodstpw"/>
        <w:spacing w:line="360" w:lineRule="auto"/>
        <w:jc w:val="center"/>
        <w:rPr>
          <w:b/>
          <w:sz w:val="72"/>
          <w:szCs w:val="72"/>
        </w:rPr>
      </w:pPr>
    </w:p>
    <w:p w:rsidR="005410A4" w:rsidRDefault="00510190" w:rsidP="00510190">
      <w:pPr>
        <w:pStyle w:val="Bezodstpw"/>
        <w:spacing w:line="360" w:lineRule="auto"/>
        <w:jc w:val="center"/>
        <w:rPr>
          <w:b/>
          <w:sz w:val="72"/>
          <w:szCs w:val="72"/>
        </w:rPr>
      </w:pPr>
      <w:r w:rsidRPr="005410A4">
        <w:rPr>
          <w:b/>
          <w:sz w:val="72"/>
          <w:szCs w:val="72"/>
        </w:rPr>
        <w:t xml:space="preserve">PRZEPISY </w:t>
      </w:r>
    </w:p>
    <w:p w:rsidR="005410A4" w:rsidRDefault="00510190" w:rsidP="00510190">
      <w:pPr>
        <w:pStyle w:val="Bezodstpw"/>
        <w:spacing w:line="360" w:lineRule="auto"/>
        <w:jc w:val="center"/>
        <w:rPr>
          <w:b/>
          <w:sz w:val="72"/>
          <w:szCs w:val="72"/>
        </w:rPr>
      </w:pPr>
      <w:r w:rsidRPr="005410A4">
        <w:rPr>
          <w:b/>
          <w:sz w:val="72"/>
          <w:szCs w:val="72"/>
        </w:rPr>
        <w:t xml:space="preserve">LICENCYJNE DLA KLUBÓW </w:t>
      </w:r>
      <w:r w:rsidR="005410A4" w:rsidRPr="005410A4">
        <w:rPr>
          <w:b/>
          <w:sz w:val="72"/>
          <w:szCs w:val="72"/>
        </w:rPr>
        <w:t xml:space="preserve">PIŁKI NOŻNEJ </w:t>
      </w:r>
    </w:p>
    <w:p w:rsidR="00510190" w:rsidRPr="005410A4" w:rsidRDefault="00510190" w:rsidP="00510190">
      <w:pPr>
        <w:pStyle w:val="Bezodstpw"/>
        <w:spacing w:line="360" w:lineRule="auto"/>
        <w:jc w:val="center"/>
        <w:rPr>
          <w:b/>
          <w:sz w:val="72"/>
          <w:szCs w:val="72"/>
        </w:rPr>
      </w:pPr>
      <w:r w:rsidRPr="005410A4">
        <w:rPr>
          <w:b/>
          <w:sz w:val="72"/>
          <w:szCs w:val="72"/>
        </w:rPr>
        <w:t>IV LIGI</w:t>
      </w:r>
    </w:p>
    <w:p w:rsidR="00510190" w:rsidRPr="005410A4" w:rsidRDefault="00510190" w:rsidP="00510190">
      <w:pPr>
        <w:pStyle w:val="Bezodstpw"/>
        <w:spacing w:line="360" w:lineRule="auto"/>
        <w:jc w:val="center"/>
        <w:rPr>
          <w:b/>
          <w:sz w:val="72"/>
          <w:szCs w:val="72"/>
        </w:rPr>
      </w:pPr>
      <w:r w:rsidRPr="005410A4">
        <w:rPr>
          <w:b/>
          <w:sz w:val="72"/>
          <w:szCs w:val="72"/>
        </w:rPr>
        <w:t>I KLAS NIŻSZYCH</w:t>
      </w:r>
    </w:p>
    <w:p w:rsidR="00510190" w:rsidRPr="005410A4" w:rsidRDefault="00510190" w:rsidP="00510190">
      <w:pPr>
        <w:pStyle w:val="Bezodstpw"/>
        <w:spacing w:line="360" w:lineRule="auto"/>
        <w:jc w:val="center"/>
        <w:rPr>
          <w:b/>
          <w:sz w:val="72"/>
          <w:szCs w:val="72"/>
        </w:rPr>
      </w:pPr>
    </w:p>
    <w:p w:rsidR="00510190" w:rsidRPr="005410A4" w:rsidRDefault="00510190" w:rsidP="00510190">
      <w:pPr>
        <w:pStyle w:val="Bezodstpw"/>
        <w:spacing w:line="360" w:lineRule="auto"/>
        <w:jc w:val="center"/>
        <w:rPr>
          <w:b/>
          <w:sz w:val="72"/>
          <w:szCs w:val="72"/>
        </w:rPr>
      </w:pPr>
    </w:p>
    <w:p w:rsidR="00510190" w:rsidRPr="005410A4" w:rsidRDefault="00510190" w:rsidP="00510190">
      <w:pPr>
        <w:pStyle w:val="Bezodstpw"/>
        <w:spacing w:line="360" w:lineRule="auto"/>
        <w:jc w:val="center"/>
        <w:rPr>
          <w:b/>
          <w:sz w:val="56"/>
          <w:szCs w:val="56"/>
        </w:rPr>
      </w:pPr>
      <w:r w:rsidRPr="005410A4">
        <w:rPr>
          <w:b/>
          <w:sz w:val="56"/>
          <w:szCs w:val="56"/>
        </w:rPr>
        <w:t>na sezon 2015/2016</w:t>
      </w:r>
      <w:r w:rsidR="004623AE" w:rsidRPr="005410A4">
        <w:rPr>
          <w:b/>
          <w:sz w:val="56"/>
          <w:szCs w:val="56"/>
        </w:rPr>
        <w:t xml:space="preserve"> i następne</w:t>
      </w:r>
    </w:p>
    <w:p w:rsidR="00510190" w:rsidRDefault="00510190" w:rsidP="00510190">
      <w:pPr>
        <w:pStyle w:val="Bezodstpw"/>
        <w:rPr>
          <w:b/>
          <w:sz w:val="28"/>
          <w:szCs w:val="28"/>
        </w:rPr>
      </w:pPr>
    </w:p>
    <w:p w:rsidR="00510190" w:rsidRDefault="00510190" w:rsidP="00510190">
      <w:pPr>
        <w:pStyle w:val="Bezodstpw"/>
        <w:rPr>
          <w:b/>
          <w:sz w:val="28"/>
          <w:szCs w:val="28"/>
        </w:rPr>
      </w:pPr>
    </w:p>
    <w:p w:rsidR="00510190" w:rsidRDefault="00510190" w:rsidP="00510190">
      <w:pPr>
        <w:pStyle w:val="Bezodstpw"/>
        <w:rPr>
          <w:b/>
          <w:sz w:val="28"/>
          <w:szCs w:val="28"/>
        </w:rPr>
      </w:pPr>
    </w:p>
    <w:p w:rsidR="00510190" w:rsidRDefault="00510190" w:rsidP="00510190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WPROWADZENIE</w:t>
      </w:r>
    </w:p>
    <w:p w:rsidR="00510190" w:rsidRPr="008A0C28" w:rsidRDefault="00510190" w:rsidP="00510190">
      <w:pPr>
        <w:pStyle w:val="Bezodstpw"/>
        <w:jc w:val="both"/>
        <w:rPr>
          <w:sz w:val="16"/>
          <w:szCs w:val="16"/>
        </w:rPr>
      </w:pPr>
    </w:p>
    <w:p w:rsidR="00510190" w:rsidRDefault="00510190" w:rsidP="00510190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1.1. Cele</w:t>
      </w:r>
    </w:p>
    <w:p w:rsidR="00510190" w:rsidRDefault="00510190" w:rsidP="00510190">
      <w:pPr>
        <w:pStyle w:val="Bezodstpw"/>
        <w:jc w:val="both"/>
        <w:rPr>
          <w:sz w:val="10"/>
          <w:szCs w:val="10"/>
        </w:rPr>
      </w:pPr>
    </w:p>
    <w:p w:rsidR="00510190" w:rsidRDefault="00510190" w:rsidP="00510190">
      <w:pPr>
        <w:pStyle w:val="Bezodstpw"/>
        <w:jc w:val="both"/>
        <w:rPr>
          <w:szCs w:val="24"/>
        </w:rPr>
      </w:pPr>
      <w:r>
        <w:rPr>
          <w:szCs w:val="24"/>
        </w:rPr>
        <w:t xml:space="preserve">System licencyjny obejmujący przyznawanie licencji </w:t>
      </w:r>
      <w:r w:rsidR="005410A4">
        <w:rPr>
          <w:szCs w:val="24"/>
        </w:rPr>
        <w:t xml:space="preserve">klubom sportowym </w:t>
      </w:r>
      <w:r w:rsidR="008A0C28">
        <w:rPr>
          <w:szCs w:val="24"/>
        </w:rPr>
        <w:t xml:space="preserve">uprawniającej </w:t>
      </w:r>
      <w:r>
        <w:rPr>
          <w:szCs w:val="24"/>
        </w:rPr>
        <w:t xml:space="preserve">do uczestnictwa w rozgrywkach </w:t>
      </w:r>
      <w:r w:rsidR="005410A4">
        <w:rPr>
          <w:szCs w:val="24"/>
        </w:rPr>
        <w:t xml:space="preserve">piłkarskich </w:t>
      </w:r>
      <w:r>
        <w:rPr>
          <w:szCs w:val="24"/>
        </w:rPr>
        <w:t>o mistrzostwo IV ligi i klas niższych, ma następujące cele:</w:t>
      </w:r>
    </w:p>
    <w:p w:rsidR="00510190" w:rsidRDefault="00510190" w:rsidP="00A937D1">
      <w:pPr>
        <w:pStyle w:val="Bezodstpw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dalsze propagowanie i stałą poprawę standardów we wszelkich aspektach funkcjonowania piłki nożnej;</w:t>
      </w:r>
    </w:p>
    <w:p w:rsidR="00510190" w:rsidRDefault="00715C08" w:rsidP="00A937D1">
      <w:pPr>
        <w:pStyle w:val="Bezodstpw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adaptacja</w:t>
      </w:r>
      <w:r w:rsidR="00510190">
        <w:rPr>
          <w:szCs w:val="24"/>
        </w:rPr>
        <w:t xml:space="preserve"> infras</w:t>
      </w:r>
      <w:r>
        <w:rPr>
          <w:szCs w:val="24"/>
        </w:rPr>
        <w:t>truktury sportowej umożliwiająca</w:t>
      </w:r>
      <w:r w:rsidR="00510190">
        <w:rPr>
          <w:szCs w:val="24"/>
        </w:rPr>
        <w:t xml:space="preserve"> udostępnienie zawodnikom oraz widzom bezpiecznych i estetycznych obiektów; </w:t>
      </w:r>
    </w:p>
    <w:p w:rsidR="00510190" w:rsidRDefault="00510190" w:rsidP="00A937D1">
      <w:pPr>
        <w:pStyle w:val="Bezodstpw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zapewnienie, że klub posiada odpowiedni poziom zarządzania i organizacji;</w:t>
      </w:r>
    </w:p>
    <w:p w:rsidR="00510190" w:rsidRDefault="00510190" w:rsidP="00A937D1">
      <w:pPr>
        <w:pStyle w:val="Bezodstpw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podkreślenie znaczenia kwest</w:t>
      </w:r>
      <w:r w:rsidR="00715C08">
        <w:rPr>
          <w:szCs w:val="24"/>
        </w:rPr>
        <w:t xml:space="preserve">ii ochrony wierzycieli klubów </w:t>
      </w:r>
      <w:r>
        <w:rPr>
          <w:szCs w:val="24"/>
        </w:rPr>
        <w:t>przez zapewnienie, że klub na bieżąco realizuje zobowiązania wobec zawodników, pracowników</w:t>
      </w:r>
      <w:r w:rsidR="008A0C28">
        <w:rPr>
          <w:szCs w:val="24"/>
        </w:rPr>
        <w:t xml:space="preserve">, </w:t>
      </w:r>
      <w:r>
        <w:rPr>
          <w:szCs w:val="24"/>
        </w:rPr>
        <w:t xml:space="preserve">innych członków PZPN </w:t>
      </w:r>
      <w:r w:rsidR="008A0C28">
        <w:rPr>
          <w:szCs w:val="24"/>
        </w:rPr>
        <w:t>oraz</w:t>
      </w:r>
      <w:r>
        <w:rPr>
          <w:szCs w:val="24"/>
        </w:rPr>
        <w:t xml:space="preserve"> wo</w:t>
      </w:r>
      <w:r w:rsidR="005410A4">
        <w:rPr>
          <w:szCs w:val="24"/>
        </w:rPr>
        <w:t>jewódzkich Związków Piłki N</w:t>
      </w:r>
      <w:r>
        <w:rPr>
          <w:szCs w:val="24"/>
        </w:rPr>
        <w:t>ożnej</w:t>
      </w:r>
      <w:r w:rsidR="00DD1B1E">
        <w:rPr>
          <w:szCs w:val="24"/>
        </w:rPr>
        <w:t>, jak również innych struktur działających w ramach wojewódzkiego Związku Piłki Nożnej</w:t>
      </w:r>
      <w:r>
        <w:rPr>
          <w:szCs w:val="24"/>
        </w:rPr>
        <w:t>;</w:t>
      </w:r>
    </w:p>
    <w:p w:rsidR="00510190" w:rsidRDefault="00510190" w:rsidP="00A937D1">
      <w:pPr>
        <w:pStyle w:val="Bezodstpw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zabezpieczenie ciągłości rozgrywek klubowych o mistrzostwo IV ligi i klas niższych w trakcie sezonu;</w:t>
      </w:r>
    </w:p>
    <w:p w:rsidR="00510190" w:rsidRDefault="00510190" w:rsidP="00A937D1">
      <w:pPr>
        <w:pStyle w:val="Bezodstpw"/>
        <w:numPr>
          <w:ilvl w:val="0"/>
          <w:numId w:val="1"/>
        </w:numPr>
        <w:jc w:val="both"/>
        <w:rPr>
          <w:szCs w:val="24"/>
          <w:u w:val="single"/>
        </w:rPr>
      </w:pPr>
      <w:r>
        <w:rPr>
          <w:szCs w:val="24"/>
        </w:rPr>
        <w:t xml:space="preserve">umożliwienie rozwoju systemów porównawczej oceny klubów według kryteriów: prawnych, sportowych, infrastrukturalnych, dotyczących personelu oraz </w:t>
      </w:r>
      <w:r w:rsidR="008A0C28">
        <w:rPr>
          <w:szCs w:val="24"/>
        </w:rPr>
        <w:t xml:space="preserve">spraw </w:t>
      </w:r>
      <w:r>
        <w:rPr>
          <w:szCs w:val="24"/>
        </w:rPr>
        <w:t xml:space="preserve">finansowych. </w:t>
      </w:r>
    </w:p>
    <w:p w:rsidR="00510190" w:rsidRDefault="00510190" w:rsidP="00510190">
      <w:pPr>
        <w:pStyle w:val="Bezodstpw"/>
        <w:jc w:val="both"/>
        <w:rPr>
          <w:szCs w:val="24"/>
          <w:u w:val="single"/>
        </w:rPr>
      </w:pPr>
    </w:p>
    <w:p w:rsidR="00510190" w:rsidRDefault="00510190" w:rsidP="00510190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 xml:space="preserve">1.2. Zakres zastosowania </w:t>
      </w:r>
    </w:p>
    <w:p w:rsidR="00510190" w:rsidRDefault="00510190" w:rsidP="00510190">
      <w:pPr>
        <w:pStyle w:val="Bezodstpw"/>
        <w:jc w:val="both"/>
        <w:rPr>
          <w:sz w:val="10"/>
          <w:szCs w:val="10"/>
        </w:rPr>
      </w:pPr>
    </w:p>
    <w:p w:rsidR="00510190" w:rsidRDefault="00510190" w:rsidP="00510190">
      <w:pPr>
        <w:pStyle w:val="Bezodstpw"/>
        <w:jc w:val="both"/>
        <w:rPr>
          <w:szCs w:val="24"/>
        </w:rPr>
      </w:pPr>
      <w:r>
        <w:rPr>
          <w:i/>
          <w:szCs w:val="24"/>
        </w:rPr>
        <w:t>Przepisy licencyjne dla klubów IV ligi i klas niższych</w:t>
      </w:r>
      <w:r>
        <w:rPr>
          <w:szCs w:val="24"/>
        </w:rPr>
        <w:t xml:space="preserve"> regulują prawa, obowiązki oraz zakres odpowiedzialności wszystkich podmiotów zaangażowanych w system w</w:t>
      </w:r>
      <w:r w:rsidR="00715C08">
        <w:rPr>
          <w:szCs w:val="24"/>
        </w:rPr>
        <w:t>ydawania licencji oraz definiują w szczególności:</w:t>
      </w:r>
    </w:p>
    <w:p w:rsidR="00510190" w:rsidRDefault="00510190" w:rsidP="00A937D1">
      <w:pPr>
        <w:pStyle w:val="Bezodstpw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ubiegającego się o licencję (Wnioskodawcę);</w:t>
      </w:r>
    </w:p>
    <w:p w:rsidR="008B25D2" w:rsidRDefault="008B25D2" w:rsidP="00A937D1">
      <w:pPr>
        <w:pStyle w:val="Bezodstpw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klub któremu przyznano licencję (Licencjobiorca);</w:t>
      </w:r>
    </w:p>
    <w:p w:rsidR="00510190" w:rsidRDefault="00510190" w:rsidP="00A937D1">
      <w:pPr>
        <w:pStyle w:val="Bezodstpw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minimalne wymagania dotyczące kryteriów: prawnych, sportowych, infrastrukturalnych, w zakresie personelu oraz finansowych, jakie musi spełnić klub, by otrzymać licencję przyznawaną przez organy licencyjne (Licencjodawca), upoważniającą do uczestnictwa w rozgrywkach o mistrzostwo IV ligi i klas niższych.  </w:t>
      </w:r>
    </w:p>
    <w:p w:rsidR="008F6944" w:rsidRDefault="008F6944" w:rsidP="00254E19">
      <w:pPr>
        <w:pStyle w:val="Bezodstpw"/>
        <w:ind w:left="567"/>
        <w:jc w:val="both"/>
        <w:rPr>
          <w:szCs w:val="24"/>
        </w:rPr>
      </w:pPr>
    </w:p>
    <w:p w:rsidR="00055AA9" w:rsidRPr="00055AA9" w:rsidRDefault="00055AA9" w:rsidP="00055AA9">
      <w:pPr>
        <w:pStyle w:val="Bezodstpw"/>
        <w:jc w:val="both"/>
        <w:rPr>
          <w:b/>
          <w:szCs w:val="24"/>
        </w:rPr>
      </w:pPr>
      <w:r w:rsidRPr="00055AA9">
        <w:rPr>
          <w:b/>
          <w:szCs w:val="24"/>
        </w:rPr>
        <w:t xml:space="preserve">1.3. </w:t>
      </w:r>
      <w:r w:rsidR="0046263E">
        <w:rPr>
          <w:b/>
          <w:szCs w:val="24"/>
        </w:rPr>
        <w:t>Delegacja dla wojewódzkich Związków Piłki Nożnej</w:t>
      </w:r>
      <w:r w:rsidRPr="00055AA9">
        <w:rPr>
          <w:b/>
          <w:szCs w:val="24"/>
        </w:rPr>
        <w:t xml:space="preserve"> </w:t>
      </w:r>
    </w:p>
    <w:p w:rsidR="00055AA9" w:rsidRDefault="00055AA9" w:rsidP="00055AA9">
      <w:pPr>
        <w:pStyle w:val="Bezodstpw"/>
        <w:jc w:val="both"/>
        <w:rPr>
          <w:sz w:val="10"/>
          <w:szCs w:val="10"/>
        </w:rPr>
      </w:pPr>
    </w:p>
    <w:p w:rsidR="008F6944" w:rsidRDefault="00055AA9" w:rsidP="0046263E">
      <w:pPr>
        <w:pStyle w:val="Bezodstpw"/>
        <w:jc w:val="both"/>
        <w:rPr>
          <w:szCs w:val="24"/>
        </w:rPr>
      </w:pPr>
      <w:r>
        <w:rPr>
          <w:szCs w:val="24"/>
        </w:rPr>
        <w:t xml:space="preserve">Ilekroć w </w:t>
      </w:r>
      <w:r>
        <w:rPr>
          <w:i/>
          <w:szCs w:val="24"/>
        </w:rPr>
        <w:t>Przepisach licencyjnych dla klubów IV ligi i klas niższych</w:t>
      </w:r>
      <w:r>
        <w:rPr>
          <w:szCs w:val="24"/>
        </w:rPr>
        <w:t xml:space="preserve"> mowa jest o </w:t>
      </w:r>
      <w:r w:rsidR="008F6944">
        <w:rPr>
          <w:szCs w:val="24"/>
        </w:rPr>
        <w:t>delegacj</w:t>
      </w:r>
      <w:r>
        <w:rPr>
          <w:szCs w:val="24"/>
        </w:rPr>
        <w:t>i</w:t>
      </w:r>
      <w:r w:rsidR="008F6944">
        <w:rPr>
          <w:szCs w:val="24"/>
        </w:rPr>
        <w:t xml:space="preserve"> dla </w:t>
      </w:r>
      <w:r>
        <w:rPr>
          <w:szCs w:val="24"/>
        </w:rPr>
        <w:t xml:space="preserve">właściwego </w:t>
      </w:r>
      <w:r w:rsidR="008F6944">
        <w:rPr>
          <w:szCs w:val="24"/>
        </w:rPr>
        <w:t>wojewódzki</w:t>
      </w:r>
      <w:r>
        <w:rPr>
          <w:szCs w:val="24"/>
        </w:rPr>
        <w:t>ego</w:t>
      </w:r>
      <w:r w:rsidR="008F6944">
        <w:rPr>
          <w:szCs w:val="24"/>
        </w:rPr>
        <w:t xml:space="preserve"> Z</w:t>
      </w:r>
      <w:r>
        <w:rPr>
          <w:szCs w:val="24"/>
        </w:rPr>
        <w:t xml:space="preserve">wiązku </w:t>
      </w:r>
      <w:r w:rsidR="008F6944">
        <w:rPr>
          <w:szCs w:val="24"/>
        </w:rPr>
        <w:t>P</w:t>
      </w:r>
      <w:r>
        <w:rPr>
          <w:szCs w:val="24"/>
        </w:rPr>
        <w:t xml:space="preserve">iłki </w:t>
      </w:r>
      <w:r w:rsidR="008F6944">
        <w:rPr>
          <w:szCs w:val="24"/>
        </w:rPr>
        <w:t>N</w:t>
      </w:r>
      <w:r>
        <w:rPr>
          <w:szCs w:val="24"/>
        </w:rPr>
        <w:t xml:space="preserve">ożnej </w:t>
      </w:r>
      <w:r w:rsidR="0046263E">
        <w:rPr>
          <w:szCs w:val="24"/>
        </w:rPr>
        <w:t xml:space="preserve">do </w:t>
      </w:r>
      <w:r w:rsidR="008F6944">
        <w:rPr>
          <w:szCs w:val="24"/>
        </w:rPr>
        <w:t>skonkretyzowan</w:t>
      </w:r>
      <w:r>
        <w:rPr>
          <w:szCs w:val="24"/>
        </w:rPr>
        <w:t>i</w:t>
      </w:r>
      <w:r w:rsidR="0046263E">
        <w:rPr>
          <w:szCs w:val="24"/>
        </w:rPr>
        <w:t>a</w:t>
      </w:r>
      <w:r w:rsidR="008F6944">
        <w:rPr>
          <w:szCs w:val="24"/>
        </w:rPr>
        <w:t xml:space="preserve"> kryterium lub mo</w:t>
      </w:r>
      <w:r>
        <w:rPr>
          <w:szCs w:val="24"/>
        </w:rPr>
        <w:t>ż</w:t>
      </w:r>
      <w:r w:rsidR="008F6944">
        <w:rPr>
          <w:szCs w:val="24"/>
        </w:rPr>
        <w:t>liw</w:t>
      </w:r>
      <w:r>
        <w:rPr>
          <w:szCs w:val="24"/>
        </w:rPr>
        <w:t>ości</w:t>
      </w:r>
      <w:r w:rsidR="008F6944">
        <w:rPr>
          <w:szCs w:val="24"/>
        </w:rPr>
        <w:t xml:space="preserve"> podjęcie decyzji w sprawie odst</w:t>
      </w:r>
      <w:r>
        <w:rPr>
          <w:szCs w:val="24"/>
        </w:rPr>
        <w:t>ę</w:t>
      </w:r>
      <w:r w:rsidR="008F6944">
        <w:rPr>
          <w:szCs w:val="24"/>
        </w:rPr>
        <w:t>pstwa od przyj</w:t>
      </w:r>
      <w:r w:rsidR="0046263E">
        <w:rPr>
          <w:szCs w:val="24"/>
        </w:rPr>
        <w:t>ę</w:t>
      </w:r>
      <w:r w:rsidR="008F6944">
        <w:rPr>
          <w:szCs w:val="24"/>
        </w:rPr>
        <w:t>t</w:t>
      </w:r>
      <w:r w:rsidR="0046263E">
        <w:rPr>
          <w:szCs w:val="24"/>
        </w:rPr>
        <w:t>e</w:t>
      </w:r>
      <w:r w:rsidR="008F6944">
        <w:rPr>
          <w:szCs w:val="24"/>
        </w:rPr>
        <w:t xml:space="preserve">go </w:t>
      </w:r>
      <w:r>
        <w:rPr>
          <w:szCs w:val="24"/>
        </w:rPr>
        <w:t xml:space="preserve">wymogu </w:t>
      </w:r>
      <w:r w:rsidR="008F6944">
        <w:rPr>
          <w:szCs w:val="24"/>
        </w:rPr>
        <w:t>przyjmuje się</w:t>
      </w:r>
      <w:r w:rsidR="0046263E">
        <w:rPr>
          <w:szCs w:val="24"/>
        </w:rPr>
        <w:t>,</w:t>
      </w:r>
      <w:r w:rsidR="008F6944">
        <w:rPr>
          <w:szCs w:val="24"/>
        </w:rPr>
        <w:t xml:space="preserve"> że właściwym organem do podjęcia takiej </w:t>
      </w:r>
      <w:r>
        <w:rPr>
          <w:szCs w:val="24"/>
        </w:rPr>
        <w:t xml:space="preserve">decyzji </w:t>
      </w:r>
      <w:r w:rsidR="008F6944">
        <w:rPr>
          <w:szCs w:val="24"/>
        </w:rPr>
        <w:t xml:space="preserve">jest Zarząd właściwego </w:t>
      </w:r>
      <w:r>
        <w:rPr>
          <w:szCs w:val="24"/>
        </w:rPr>
        <w:t xml:space="preserve">wojewódzkiego </w:t>
      </w:r>
      <w:r w:rsidR="008F6944">
        <w:rPr>
          <w:szCs w:val="24"/>
        </w:rPr>
        <w:t>Z</w:t>
      </w:r>
      <w:r>
        <w:rPr>
          <w:szCs w:val="24"/>
        </w:rPr>
        <w:t xml:space="preserve">wiązku </w:t>
      </w:r>
      <w:r w:rsidR="008F6944">
        <w:rPr>
          <w:szCs w:val="24"/>
        </w:rPr>
        <w:t>P</w:t>
      </w:r>
      <w:r>
        <w:rPr>
          <w:szCs w:val="24"/>
        </w:rPr>
        <w:t xml:space="preserve">iłki </w:t>
      </w:r>
      <w:r w:rsidR="008F6944">
        <w:rPr>
          <w:szCs w:val="24"/>
        </w:rPr>
        <w:t>N</w:t>
      </w:r>
      <w:r>
        <w:rPr>
          <w:szCs w:val="24"/>
        </w:rPr>
        <w:t>ożnej</w:t>
      </w:r>
      <w:r w:rsidR="008F6944">
        <w:rPr>
          <w:szCs w:val="24"/>
        </w:rPr>
        <w:t xml:space="preserve"> lub inny organ przez Zarząd </w:t>
      </w:r>
      <w:r>
        <w:rPr>
          <w:szCs w:val="24"/>
        </w:rPr>
        <w:t xml:space="preserve">wojewódzkiego </w:t>
      </w:r>
      <w:r w:rsidR="008F6944">
        <w:rPr>
          <w:szCs w:val="24"/>
        </w:rPr>
        <w:t>Z</w:t>
      </w:r>
      <w:r>
        <w:rPr>
          <w:szCs w:val="24"/>
        </w:rPr>
        <w:t xml:space="preserve">wiązku </w:t>
      </w:r>
      <w:r w:rsidR="008F6944">
        <w:rPr>
          <w:szCs w:val="24"/>
        </w:rPr>
        <w:t>P</w:t>
      </w:r>
      <w:r>
        <w:rPr>
          <w:szCs w:val="24"/>
        </w:rPr>
        <w:t xml:space="preserve">iłki </w:t>
      </w:r>
      <w:r w:rsidR="008F6944">
        <w:rPr>
          <w:szCs w:val="24"/>
        </w:rPr>
        <w:t>N</w:t>
      </w:r>
      <w:r>
        <w:rPr>
          <w:szCs w:val="24"/>
        </w:rPr>
        <w:t>ożnej</w:t>
      </w:r>
      <w:r w:rsidR="008F6944">
        <w:rPr>
          <w:szCs w:val="24"/>
        </w:rPr>
        <w:t xml:space="preserve"> upoważniony.</w:t>
      </w:r>
    </w:p>
    <w:p w:rsidR="00510190" w:rsidRPr="00006F37" w:rsidRDefault="00510190" w:rsidP="00510190">
      <w:pPr>
        <w:pStyle w:val="Bezodstpw"/>
        <w:jc w:val="both"/>
        <w:rPr>
          <w:szCs w:val="24"/>
        </w:rPr>
      </w:pPr>
    </w:p>
    <w:p w:rsidR="00510190" w:rsidRPr="00006F37" w:rsidRDefault="00510190" w:rsidP="00510190">
      <w:pPr>
        <w:pStyle w:val="Bezodstpw"/>
        <w:jc w:val="both"/>
        <w:rPr>
          <w:b/>
          <w:szCs w:val="24"/>
        </w:rPr>
      </w:pPr>
    </w:p>
    <w:p w:rsidR="00510190" w:rsidRPr="00006F37" w:rsidRDefault="00510190" w:rsidP="00510190">
      <w:pPr>
        <w:rPr>
          <w:sz w:val="24"/>
          <w:szCs w:val="24"/>
        </w:rPr>
      </w:pPr>
    </w:p>
    <w:p w:rsidR="00510190" w:rsidRDefault="00510190" w:rsidP="00510190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ORGANY LICENCYJNE</w:t>
      </w:r>
    </w:p>
    <w:p w:rsidR="00510190" w:rsidRPr="004E49D7" w:rsidRDefault="00510190" w:rsidP="00510190">
      <w:pPr>
        <w:pStyle w:val="Bezodstpw"/>
        <w:jc w:val="both"/>
        <w:rPr>
          <w:sz w:val="16"/>
          <w:szCs w:val="16"/>
        </w:rPr>
      </w:pPr>
    </w:p>
    <w:p w:rsidR="00510190" w:rsidRDefault="00510190" w:rsidP="00510190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2.1. Związkowe organy właściwe w sprawach licencji</w:t>
      </w:r>
    </w:p>
    <w:p w:rsidR="00510190" w:rsidRDefault="00510190" w:rsidP="00510190">
      <w:pPr>
        <w:pStyle w:val="Bezodstpw"/>
        <w:rPr>
          <w:sz w:val="10"/>
          <w:szCs w:val="10"/>
        </w:rPr>
      </w:pPr>
    </w:p>
    <w:p w:rsidR="00510190" w:rsidRDefault="00510190" w:rsidP="00510190">
      <w:pPr>
        <w:pStyle w:val="Bezodstpw"/>
        <w:ind w:left="426"/>
        <w:jc w:val="both"/>
        <w:rPr>
          <w:szCs w:val="24"/>
        </w:rPr>
      </w:pPr>
      <w:r>
        <w:rPr>
          <w:szCs w:val="24"/>
        </w:rPr>
        <w:t>2.1.1. Wojewódzki Związek Piłki Nożnej realizuje procedurę licencyjną dla klubów będących członkami tego Związku.</w:t>
      </w:r>
    </w:p>
    <w:p w:rsidR="00510190" w:rsidRDefault="00510190" w:rsidP="00510190">
      <w:pPr>
        <w:pStyle w:val="Bezodstpw"/>
        <w:ind w:left="426"/>
        <w:jc w:val="both"/>
        <w:rPr>
          <w:sz w:val="16"/>
          <w:szCs w:val="16"/>
        </w:rPr>
      </w:pPr>
    </w:p>
    <w:p w:rsidR="00510190" w:rsidRDefault="00510190" w:rsidP="00510190">
      <w:pPr>
        <w:pStyle w:val="Bezodstpw"/>
        <w:ind w:left="426"/>
        <w:jc w:val="both"/>
        <w:rPr>
          <w:szCs w:val="24"/>
        </w:rPr>
      </w:pPr>
      <w:r>
        <w:rPr>
          <w:szCs w:val="24"/>
        </w:rPr>
        <w:t>2.1.2. Organami właściwymi w sprawach licencji są:</w:t>
      </w:r>
    </w:p>
    <w:p w:rsidR="00510190" w:rsidRDefault="00510190" w:rsidP="00510190">
      <w:pPr>
        <w:pStyle w:val="Bezodstpw"/>
        <w:ind w:left="993"/>
        <w:jc w:val="both"/>
        <w:rPr>
          <w:szCs w:val="24"/>
        </w:rPr>
      </w:pPr>
      <w:r>
        <w:rPr>
          <w:szCs w:val="24"/>
        </w:rPr>
        <w:t xml:space="preserve">a) Komisja ds. Licencji Klubowych wojewódzkiego ZPN </w:t>
      </w:r>
      <w:r>
        <w:rPr>
          <w:bCs/>
          <w:szCs w:val="24"/>
        </w:rPr>
        <w:t>-</w:t>
      </w:r>
      <w:r>
        <w:rPr>
          <w:szCs w:val="24"/>
        </w:rPr>
        <w:t xml:space="preserve"> pełniąca obowią</w:t>
      </w:r>
      <w:r w:rsidR="00715C08">
        <w:rPr>
          <w:szCs w:val="24"/>
        </w:rPr>
        <w:t>zki organu pierwszej instancji;</w:t>
      </w:r>
    </w:p>
    <w:p w:rsidR="00510190" w:rsidRDefault="00510190" w:rsidP="00510190">
      <w:pPr>
        <w:pStyle w:val="Bezodstpw"/>
        <w:ind w:left="993"/>
        <w:jc w:val="both"/>
        <w:rPr>
          <w:szCs w:val="24"/>
        </w:rPr>
      </w:pPr>
      <w:r>
        <w:rPr>
          <w:szCs w:val="24"/>
        </w:rPr>
        <w:t xml:space="preserve">b) Komisja Odwoławcza ds. Licencji Klubowych wojewódzkiego ZPN </w:t>
      </w:r>
      <w:r>
        <w:rPr>
          <w:bCs/>
          <w:szCs w:val="24"/>
        </w:rPr>
        <w:t>-</w:t>
      </w:r>
      <w:r>
        <w:rPr>
          <w:szCs w:val="24"/>
        </w:rPr>
        <w:t xml:space="preserve"> pełniąca obowiązki organu odwoławcz</w:t>
      </w:r>
      <w:r w:rsidR="00715C08">
        <w:rPr>
          <w:szCs w:val="24"/>
        </w:rPr>
        <w:t>ego (organu drugiej instancji).</w:t>
      </w:r>
    </w:p>
    <w:p w:rsidR="00510190" w:rsidRDefault="00510190" w:rsidP="00510190">
      <w:pPr>
        <w:pStyle w:val="Bezodstpw"/>
        <w:ind w:left="426"/>
        <w:jc w:val="both"/>
        <w:rPr>
          <w:sz w:val="16"/>
          <w:szCs w:val="16"/>
        </w:rPr>
      </w:pPr>
    </w:p>
    <w:p w:rsidR="00510190" w:rsidRDefault="00510190" w:rsidP="00510190">
      <w:pPr>
        <w:pStyle w:val="Bezodstpw"/>
        <w:ind w:left="426"/>
        <w:jc w:val="both"/>
        <w:rPr>
          <w:szCs w:val="24"/>
        </w:rPr>
      </w:pPr>
      <w:r>
        <w:rPr>
          <w:szCs w:val="24"/>
        </w:rPr>
        <w:t xml:space="preserve">2.1.3. Organy licencyjne są od siebie niezależne. </w:t>
      </w:r>
    </w:p>
    <w:p w:rsidR="00510190" w:rsidRDefault="00510190" w:rsidP="00510190">
      <w:pPr>
        <w:pStyle w:val="Bezodstpw"/>
        <w:ind w:left="426"/>
        <w:jc w:val="both"/>
        <w:rPr>
          <w:sz w:val="16"/>
          <w:szCs w:val="16"/>
        </w:rPr>
      </w:pPr>
    </w:p>
    <w:p w:rsidR="00510190" w:rsidRDefault="00510190" w:rsidP="00510190">
      <w:pPr>
        <w:pStyle w:val="Bezodstpw"/>
        <w:ind w:left="426"/>
        <w:jc w:val="both"/>
        <w:rPr>
          <w:szCs w:val="24"/>
        </w:rPr>
      </w:pPr>
      <w:r>
        <w:rPr>
          <w:szCs w:val="24"/>
        </w:rPr>
        <w:t>2.1.4. Komisja ds. Licencji Klubowych składa się z przewodniczącego, wiceprzewodniczącego, sekretarza i niezbędnej do właściwego wykonania zadań liczby członków.</w:t>
      </w:r>
    </w:p>
    <w:p w:rsidR="00510190" w:rsidRDefault="00510190" w:rsidP="00510190">
      <w:pPr>
        <w:pStyle w:val="Bezodstpw"/>
        <w:ind w:left="426"/>
        <w:jc w:val="both"/>
        <w:rPr>
          <w:sz w:val="16"/>
          <w:szCs w:val="16"/>
        </w:rPr>
      </w:pPr>
    </w:p>
    <w:p w:rsidR="00510190" w:rsidRDefault="00715C08" w:rsidP="00510190">
      <w:pPr>
        <w:pStyle w:val="Bezodstpw"/>
        <w:ind w:left="426"/>
        <w:jc w:val="both"/>
        <w:rPr>
          <w:szCs w:val="24"/>
        </w:rPr>
      </w:pPr>
      <w:r>
        <w:rPr>
          <w:szCs w:val="24"/>
        </w:rPr>
        <w:t>2.1.5</w:t>
      </w:r>
      <w:r w:rsidR="00510190">
        <w:rPr>
          <w:szCs w:val="24"/>
        </w:rPr>
        <w:t xml:space="preserve">. Komisja Odwoławcza ds. Licencji Klubowych składa się z przewodniczącego, wiceprzewodniczącego, sekretarza i niezbędnej do właściwego wykonania zadań liczby członków. </w:t>
      </w:r>
    </w:p>
    <w:p w:rsidR="00510190" w:rsidRDefault="00510190" w:rsidP="00510190">
      <w:pPr>
        <w:pStyle w:val="Bezodstpw"/>
        <w:ind w:left="426"/>
        <w:jc w:val="both"/>
        <w:rPr>
          <w:sz w:val="16"/>
          <w:szCs w:val="16"/>
        </w:rPr>
      </w:pPr>
    </w:p>
    <w:p w:rsidR="00510190" w:rsidRDefault="00715C08" w:rsidP="00510190">
      <w:pPr>
        <w:pStyle w:val="Bezodstpw"/>
        <w:ind w:left="426"/>
        <w:jc w:val="both"/>
        <w:rPr>
          <w:szCs w:val="24"/>
        </w:rPr>
      </w:pPr>
      <w:r>
        <w:rPr>
          <w:szCs w:val="24"/>
        </w:rPr>
        <w:t>2.1.6</w:t>
      </w:r>
      <w:r w:rsidR="00510190">
        <w:rPr>
          <w:szCs w:val="24"/>
        </w:rPr>
        <w:t>. Członków Komisji ds. Licencji Klubowych oraz członków Komisji Odwoławczej ds. powołuje i odwołuje Zarząd właściwego wojewódzkiego ZPN.</w:t>
      </w:r>
    </w:p>
    <w:p w:rsidR="00510190" w:rsidRDefault="00510190" w:rsidP="00510190">
      <w:pPr>
        <w:pStyle w:val="Bezodstpw"/>
        <w:ind w:left="426"/>
        <w:jc w:val="both"/>
        <w:rPr>
          <w:sz w:val="16"/>
          <w:szCs w:val="16"/>
        </w:rPr>
      </w:pPr>
    </w:p>
    <w:p w:rsidR="00510190" w:rsidRDefault="00715C08" w:rsidP="00510190">
      <w:pPr>
        <w:pStyle w:val="Bezodstpw"/>
        <w:ind w:left="426"/>
        <w:jc w:val="both"/>
      </w:pPr>
      <w:r>
        <w:rPr>
          <w:szCs w:val="24"/>
        </w:rPr>
        <w:t>2.1.7</w:t>
      </w:r>
      <w:r w:rsidR="00510190">
        <w:rPr>
          <w:szCs w:val="24"/>
        </w:rPr>
        <w:t xml:space="preserve">. </w:t>
      </w:r>
      <w:r w:rsidR="00510190">
        <w:rPr>
          <w:color w:val="000000"/>
        </w:rPr>
        <w:t xml:space="preserve">Osoby fizyczne będące członkami władz lub udziałowcami klubu podlegającego procedurze licencyjnej nie mogą wchodzić w skład żadnego z organów licencyjnych.  </w:t>
      </w:r>
    </w:p>
    <w:p w:rsidR="00510190" w:rsidRPr="004E49D7" w:rsidRDefault="00510190" w:rsidP="00510190">
      <w:pPr>
        <w:rPr>
          <w:rFonts w:ascii="Times New Roman" w:hAnsi="Times New Roman"/>
          <w:sz w:val="24"/>
          <w:szCs w:val="24"/>
        </w:rPr>
      </w:pPr>
    </w:p>
    <w:p w:rsidR="00510190" w:rsidRDefault="00D30E16" w:rsidP="00510190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2.2</w:t>
      </w:r>
      <w:r w:rsidR="00510190">
        <w:rPr>
          <w:b/>
          <w:szCs w:val="24"/>
        </w:rPr>
        <w:t xml:space="preserve">. Komisja ds. Licencji Klubowych </w:t>
      </w:r>
    </w:p>
    <w:p w:rsidR="00510190" w:rsidRDefault="00510190" w:rsidP="00510190">
      <w:pPr>
        <w:pStyle w:val="Bezodstpw"/>
        <w:jc w:val="both"/>
        <w:rPr>
          <w:b/>
          <w:sz w:val="10"/>
          <w:szCs w:val="10"/>
        </w:rPr>
      </w:pPr>
    </w:p>
    <w:p w:rsidR="00510190" w:rsidRDefault="00D30E16" w:rsidP="00A937D1">
      <w:pPr>
        <w:pStyle w:val="Bezodstpw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2.2</w:t>
      </w:r>
      <w:r w:rsidR="00510190">
        <w:rPr>
          <w:szCs w:val="24"/>
        </w:rPr>
        <w:t xml:space="preserve">.1. Komisja ds. Licencji Klubowych podejmuje decyzję, czy licencja powinna zostać przyznana na podstawie dokumentów złożonych w wyznaczonym przez Licencjodawcę terminie oraz kryteria  określone w </w:t>
      </w:r>
      <w:r w:rsidR="00715C08">
        <w:rPr>
          <w:i/>
          <w:szCs w:val="24"/>
        </w:rPr>
        <w:t>Przepisach licencyjnych</w:t>
      </w:r>
      <w:r w:rsidR="00510190">
        <w:rPr>
          <w:i/>
          <w:szCs w:val="24"/>
        </w:rPr>
        <w:t xml:space="preserve"> dla klubów IV ligi i klas niższych</w:t>
      </w:r>
      <w:r w:rsidR="00510190">
        <w:rPr>
          <w:szCs w:val="24"/>
        </w:rPr>
        <w:t xml:space="preserve"> zostały spełnione. Komisja ds. Licencji Klubowych, w przypadkach określonych w niniejszych przepisach, może podjąć decyzję o nieprzyzn</w:t>
      </w:r>
      <w:r w:rsidR="00715C08">
        <w:rPr>
          <w:szCs w:val="24"/>
        </w:rPr>
        <w:t xml:space="preserve">aniu lub o cofnięciu licencji </w:t>
      </w:r>
      <w:r w:rsidR="00510190">
        <w:rPr>
          <w:szCs w:val="24"/>
        </w:rPr>
        <w:t>przez w</w:t>
      </w:r>
      <w:r w:rsidR="00715C08">
        <w:rPr>
          <w:szCs w:val="24"/>
        </w:rPr>
        <w:t xml:space="preserve">eryfikację, czy kryteria </w:t>
      </w:r>
      <w:r w:rsidR="00510190">
        <w:rPr>
          <w:szCs w:val="24"/>
        </w:rPr>
        <w:t>określone</w:t>
      </w:r>
      <w:r w:rsidR="00715C08">
        <w:rPr>
          <w:szCs w:val="24"/>
        </w:rPr>
        <w:t xml:space="preserve"> w </w:t>
      </w:r>
      <w:r w:rsidR="00715C08">
        <w:rPr>
          <w:i/>
          <w:szCs w:val="24"/>
        </w:rPr>
        <w:t>Przepisach licencyjnych dla klubów IV ligi i klas niższych</w:t>
      </w:r>
      <w:r w:rsidR="00510190">
        <w:rPr>
          <w:szCs w:val="24"/>
        </w:rPr>
        <w:t xml:space="preserve"> </w:t>
      </w:r>
      <w:r w:rsidR="00715C08">
        <w:rPr>
          <w:szCs w:val="24"/>
        </w:rPr>
        <w:t xml:space="preserve">są w </w:t>
      </w:r>
      <w:r w:rsidR="00510190">
        <w:rPr>
          <w:szCs w:val="24"/>
        </w:rPr>
        <w:t>dalszym ciągu spełnione.</w:t>
      </w:r>
    </w:p>
    <w:p w:rsidR="00510190" w:rsidRPr="00510190" w:rsidRDefault="00510190" w:rsidP="00A937D1">
      <w:pPr>
        <w:pStyle w:val="Bezodstpw"/>
        <w:numPr>
          <w:ilvl w:val="0"/>
          <w:numId w:val="3"/>
        </w:numPr>
        <w:jc w:val="both"/>
        <w:rPr>
          <w:sz w:val="16"/>
          <w:szCs w:val="16"/>
        </w:rPr>
      </w:pPr>
    </w:p>
    <w:p w:rsidR="00510190" w:rsidRDefault="00D30E16" w:rsidP="00A937D1">
      <w:pPr>
        <w:pStyle w:val="Bezodstpw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2.2</w:t>
      </w:r>
      <w:r w:rsidR="001E7A43">
        <w:rPr>
          <w:szCs w:val="24"/>
        </w:rPr>
        <w:t>.2</w:t>
      </w:r>
      <w:r w:rsidR="00510190">
        <w:rPr>
          <w:szCs w:val="24"/>
        </w:rPr>
        <w:t>. Komisja ds. Licencji Klub</w:t>
      </w:r>
      <w:r w:rsidR="001E7A43">
        <w:rPr>
          <w:szCs w:val="24"/>
        </w:rPr>
        <w:t>owych orzeka pod kierownictwem przewodniczącego lub w</w:t>
      </w:r>
      <w:r w:rsidR="00510190">
        <w:rPr>
          <w:szCs w:val="24"/>
        </w:rPr>
        <w:t>iceprzewodniczącego. Dla ważności orzeczeń Komisji ds. Licencji Klubowych wymagana jest obecność co n</w:t>
      </w:r>
      <w:r w:rsidR="008A0C28">
        <w:rPr>
          <w:szCs w:val="24"/>
        </w:rPr>
        <w:t>ajmniej połowy</w:t>
      </w:r>
      <w:r w:rsidR="001E7A43">
        <w:rPr>
          <w:szCs w:val="24"/>
        </w:rPr>
        <w:t xml:space="preserve"> członków, w tym przewodniczącego lub w</w:t>
      </w:r>
      <w:r w:rsidR="00510190">
        <w:rPr>
          <w:szCs w:val="24"/>
        </w:rPr>
        <w:t>iceprzewodniczącego.</w:t>
      </w:r>
    </w:p>
    <w:p w:rsidR="00510190" w:rsidRDefault="00510190" w:rsidP="00510190">
      <w:pPr>
        <w:pStyle w:val="Bezodstpw"/>
        <w:jc w:val="both"/>
        <w:rPr>
          <w:sz w:val="16"/>
          <w:szCs w:val="16"/>
        </w:rPr>
      </w:pPr>
    </w:p>
    <w:p w:rsidR="00510190" w:rsidRDefault="00D30E16" w:rsidP="00A937D1">
      <w:pPr>
        <w:pStyle w:val="Bezodstpw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2.2</w:t>
      </w:r>
      <w:r w:rsidR="001E7A43">
        <w:rPr>
          <w:szCs w:val="24"/>
        </w:rPr>
        <w:t>.3</w:t>
      </w:r>
      <w:r w:rsidR="00510190">
        <w:rPr>
          <w:szCs w:val="24"/>
        </w:rPr>
        <w:t xml:space="preserve">. Decyzje Komisji ds. Licencji Klubowych podejmowane są zwykłą większością głosów, przy czym w przypadku równej liczby głosów </w:t>
      </w:r>
      <w:r w:rsidR="001E7A43">
        <w:rPr>
          <w:szCs w:val="24"/>
        </w:rPr>
        <w:t>„za” i „przeciw” decyduje głos p</w:t>
      </w:r>
      <w:r w:rsidR="00510190">
        <w:rPr>
          <w:szCs w:val="24"/>
        </w:rPr>
        <w:t>rzewodni</w:t>
      </w:r>
      <w:r w:rsidR="001E7A43">
        <w:rPr>
          <w:szCs w:val="24"/>
        </w:rPr>
        <w:t>czącego lub w</w:t>
      </w:r>
      <w:r w:rsidR="00510190">
        <w:rPr>
          <w:szCs w:val="24"/>
        </w:rPr>
        <w:t xml:space="preserve">iceprzewodniczącego kierującego posiedzeniem. </w:t>
      </w:r>
    </w:p>
    <w:p w:rsidR="00510190" w:rsidRDefault="00510190" w:rsidP="00510190">
      <w:pPr>
        <w:pStyle w:val="Bezodstpw"/>
        <w:jc w:val="both"/>
        <w:rPr>
          <w:sz w:val="16"/>
          <w:szCs w:val="16"/>
        </w:rPr>
      </w:pPr>
    </w:p>
    <w:p w:rsidR="00510190" w:rsidRDefault="00D30E16" w:rsidP="00A937D1">
      <w:pPr>
        <w:pStyle w:val="Bezodstpw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2.2</w:t>
      </w:r>
      <w:r w:rsidR="001E7A43">
        <w:rPr>
          <w:szCs w:val="24"/>
        </w:rPr>
        <w:t>.4</w:t>
      </w:r>
      <w:r w:rsidR="00510190">
        <w:rPr>
          <w:szCs w:val="24"/>
        </w:rPr>
        <w:t xml:space="preserve">. Przewodniczący Komisji ds. Licencji Klubowych może wyznaczyć, spośród członków Komisji ds. Licencji Klubowych, osoby odpowiedzialne za przebieg poszczególnych procedur licencyjnych. </w:t>
      </w:r>
    </w:p>
    <w:p w:rsidR="00335C1D" w:rsidRPr="00335C1D" w:rsidRDefault="00335C1D" w:rsidP="00335C1D">
      <w:pPr>
        <w:pStyle w:val="Akapitzlist"/>
        <w:rPr>
          <w:sz w:val="16"/>
          <w:szCs w:val="16"/>
        </w:rPr>
      </w:pPr>
    </w:p>
    <w:p w:rsidR="00335C1D" w:rsidRPr="00335C1D" w:rsidRDefault="00335C1D" w:rsidP="00335C1D">
      <w:pPr>
        <w:pStyle w:val="Bezodstpw"/>
        <w:numPr>
          <w:ilvl w:val="0"/>
          <w:numId w:val="4"/>
        </w:numPr>
        <w:jc w:val="both"/>
        <w:rPr>
          <w:szCs w:val="24"/>
        </w:rPr>
      </w:pPr>
      <w:r w:rsidRPr="00E70F07">
        <w:rPr>
          <w:szCs w:val="24"/>
        </w:rPr>
        <w:t>2.</w:t>
      </w:r>
      <w:r>
        <w:rPr>
          <w:szCs w:val="24"/>
        </w:rPr>
        <w:t>2.5</w:t>
      </w:r>
      <w:r w:rsidRPr="00E70F07">
        <w:rPr>
          <w:szCs w:val="24"/>
        </w:rPr>
        <w:t>.</w:t>
      </w:r>
      <w:r>
        <w:rPr>
          <w:szCs w:val="24"/>
        </w:rPr>
        <w:t xml:space="preserve"> </w:t>
      </w:r>
      <w:r w:rsidRPr="00E70F07">
        <w:rPr>
          <w:szCs w:val="24"/>
        </w:rPr>
        <w:t>Decyzje Komi</w:t>
      </w:r>
      <w:r>
        <w:rPr>
          <w:szCs w:val="24"/>
        </w:rPr>
        <w:t>sji ds. Licencji Klubowych podpisują przewodniczący i sekretarz Komisji.</w:t>
      </w:r>
    </w:p>
    <w:p w:rsidR="00335C1D" w:rsidRPr="00335C1D" w:rsidRDefault="00335C1D" w:rsidP="00335C1D">
      <w:pPr>
        <w:pStyle w:val="Akapitzlist"/>
        <w:rPr>
          <w:sz w:val="16"/>
          <w:szCs w:val="16"/>
        </w:rPr>
      </w:pPr>
    </w:p>
    <w:p w:rsidR="00335C1D" w:rsidRDefault="00335C1D" w:rsidP="00335C1D">
      <w:pPr>
        <w:pStyle w:val="Bezodstpw"/>
        <w:numPr>
          <w:ilvl w:val="0"/>
          <w:numId w:val="4"/>
        </w:numPr>
        <w:jc w:val="both"/>
        <w:rPr>
          <w:szCs w:val="24"/>
        </w:rPr>
      </w:pPr>
      <w:r w:rsidRPr="00E70F07">
        <w:rPr>
          <w:szCs w:val="24"/>
        </w:rPr>
        <w:t>2.</w:t>
      </w:r>
      <w:r>
        <w:rPr>
          <w:szCs w:val="24"/>
        </w:rPr>
        <w:t>2.6</w:t>
      </w:r>
      <w:r w:rsidRPr="00E70F07">
        <w:rPr>
          <w:szCs w:val="24"/>
        </w:rPr>
        <w:t>.</w:t>
      </w:r>
      <w:r>
        <w:rPr>
          <w:szCs w:val="24"/>
        </w:rPr>
        <w:t xml:space="preserve"> Wojewódzkie Związki Piłki Nożnej na wniosek </w:t>
      </w:r>
      <w:r w:rsidRPr="00E70F07">
        <w:rPr>
          <w:szCs w:val="24"/>
        </w:rPr>
        <w:t>Komi</w:t>
      </w:r>
      <w:r>
        <w:rPr>
          <w:szCs w:val="24"/>
        </w:rPr>
        <w:t>sji ds. Licencji Klubowych powołują zespoły odpowiedzialne za przegląd i weryfikację obiektów oraz prowadzą ich rejestr z wykorzystaniem systemu ekstranet</w:t>
      </w:r>
      <w:r w:rsidR="008B25D2">
        <w:rPr>
          <w:szCs w:val="24"/>
        </w:rPr>
        <w:t xml:space="preserve"> po wdrożeniu odpowiednich modułów przez PZPN</w:t>
      </w:r>
      <w:r>
        <w:rPr>
          <w:szCs w:val="24"/>
        </w:rPr>
        <w:t xml:space="preserve">. </w:t>
      </w:r>
    </w:p>
    <w:p w:rsidR="00510190" w:rsidRPr="00335C1D" w:rsidRDefault="00510190" w:rsidP="00335C1D">
      <w:pPr>
        <w:pStyle w:val="Bezodstpw"/>
        <w:numPr>
          <w:ilvl w:val="0"/>
          <w:numId w:val="4"/>
        </w:numPr>
        <w:jc w:val="both"/>
        <w:rPr>
          <w:szCs w:val="24"/>
        </w:rPr>
      </w:pPr>
    </w:p>
    <w:p w:rsidR="00510190" w:rsidRDefault="00D30E16" w:rsidP="00510190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2.3</w:t>
      </w:r>
      <w:r w:rsidR="00510190">
        <w:rPr>
          <w:b/>
          <w:szCs w:val="24"/>
        </w:rPr>
        <w:t>. Komisja Odwoła</w:t>
      </w:r>
      <w:r w:rsidR="001E7A43">
        <w:rPr>
          <w:b/>
          <w:szCs w:val="24"/>
        </w:rPr>
        <w:t xml:space="preserve">wcza ds. Licencji Klubowych </w:t>
      </w:r>
    </w:p>
    <w:p w:rsidR="00510190" w:rsidRDefault="00510190" w:rsidP="00510190">
      <w:pPr>
        <w:pStyle w:val="Bezodstpw"/>
        <w:jc w:val="both"/>
        <w:rPr>
          <w:b/>
          <w:sz w:val="10"/>
          <w:szCs w:val="10"/>
        </w:rPr>
      </w:pPr>
    </w:p>
    <w:p w:rsidR="00510190" w:rsidRDefault="00D30E16" w:rsidP="00A937D1">
      <w:pPr>
        <w:pStyle w:val="Bezodstpw"/>
        <w:numPr>
          <w:ilvl w:val="0"/>
          <w:numId w:val="5"/>
        </w:numPr>
        <w:jc w:val="both"/>
        <w:rPr>
          <w:color w:val="000000"/>
          <w:szCs w:val="24"/>
        </w:rPr>
      </w:pPr>
      <w:r>
        <w:rPr>
          <w:szCs w:val="24"/>
        </w:rPr>
        <w:t>2.3</w:t>
      </w:r>
      <w:r w:rsidR="00510190">
        <w:rPr>
          <w:szCs w:val="24"/>
        </w:rPr>
        <w:t xml:space="preserve">.1. </w:t>
      </w:r>
      <w:r w:rsidR="00510190">
        <w:rPr>
          <w:color w:val="000000"/>
          <w:szCs w:val="24"/>
        </w:rPr>
        <w:t>Komisja Odwoławcza ds. Licencji Klubowych rozpatruje odwołania i podejmuje ostateczną decyzję w sprawie tego, czy licencja powinna zosta</w:t>
      </w:r>
      <w:r w:rsidR="00715C08">
        <w:rPr>
          <w:color w:val="000000"/>
          <w:szCs w:val="24"/>
        </w:rPr>
        <w:t xml:space="preserve">ć przyznana lub nieprzyznana, </w:t>
      </w:r>
      <w:r w:rsidR="00510190">
        <w:rPr>
          <w:color w:val="000000"/>
          <w:szCs w:val="24"/>
        </w:rPr>
        <w:t xml:space="preserve">przez weryfikację, czy kryteria określone w </w:t>
      </w:r>
      <w:r w:rsidR="00510190">
        <w:rPr>
          <w:i/>
          <w:szCs w:val="24"/>
        </w:rPr>
        <w:t>Przepisach licencyjnych dla klubów I</w:t>
      </w:r>
      <w:r w:rsidR="001E7A43">
        <w:rPr>
          <w:i/>
          <w:szCs w:val="24"/>
        </w:rPr>
        <w:t>V</w:t>
      </w:r>
      <w:r w:rsidR="00510190">
        <w:rPr>
          <w:i/>
          <w:szCs w:val="24"/>
        </w:rPr>
        <w:t xml:space="preserve"> ligi</w:t>
      </w:r>
      <w:r w:rsidR="001E7A43">
        <w:rPr>
          <w:i/>
          <w:szCs w:val="24"/>
        </w:rPr>
        <w:t xml:space="preserve"> i klas niższych</w:t>
      </w:r>
      <w:r w:rsidR="00510190">
        <w:rPr>
          <w:color w:val="000000"/>
          <w:szCs w:val="24"/>
        </w:rPr>
        <w:t xml:space="preserve"> zostały spełnione. </w:t>
      </w:r>
    </w:p>
    <w:p w:rsidR="00510190" w:rsidRDefault="00510190" w:rsidP="00A937D1">
      <w:pPr>
        <w:pStyle w:val="Bezodstpw"/>
        <w:numPr>
          <w:ilvl w:val="0"/>
          <w:numId w:val="5"/>
        </w:numPr>
        <w:jc w:val="both"/>
        <w:rPr>
          <w:color w:val="000000"/>
          <w:sz w:val="16"/>
          <w:szCs w:val="16"/>
        </w:rPr>
      </w:pPr>
    </w:p>
    <w:p w:rsidR="00510190" w:rsidRDefault="00D30E16" w:rsidP="00A937D1">
      <w:pPr>
        <w:pStyle w:val="Bezodstpw"/>
        <w:numPr>
          <w:ilvl w:val="0"/>
          <w:numId w:val="5"/>
        </w:numPr>
        <w:jc w:val="both"/>
        <w:rPr>
          <w:color w:val="000000"/>
          <w:szCs w:val="24"/>
        </w:rPr>
      </w:pPr>
      <w:r>
        <w:rPr>
          <w:szCs w:val="24"/>
        </w:rPr>
        <w:t>2.3</w:t>
      </w:r>
      <w:r w:rsidR="001E7A43">
        <w:rPr>
          <w:szCs w:val="24"/>
        </w:rPr>
        <w:t>.2</w:t>
      </w:r>
      <w:r w:rsidR="00510190">
        <w:rPr>
          <w:szCs w:val="24"/>
        </w:rPr>
        <w:t xml:space="preserve">. </w:t>
      </w:r>
      <w:r w:rsidR="00510190">
        <w:rPr>
          <w:color w:val="000000"/>
          <w:szCs w:val="24"/>
        </w:rPr>
        <w:t xml:space="preserve">Komisja Odwoławcza ds. Licencji Klubowych orzeka pod kierownictwem </w:t>
      </w:r>
      <w:r w:rsidR="001E7A43">
        <w:rPr>
          <w:color w:val="000000"/>
          <w:szCs w:val="24"/>
        </w:rPr>
        <w:t>przewodniczącego lub w</w:t>
      </w:r>
      <w:r w:rsidR="00510190">
        <w:rPr>
          <w:color w:val="000000"/>
          <w:szCs w:val="24"/>
        </w:rPr>
        <w:t>iceprzewodniczącego. Dla ważności orzeczeń Komisji Odwoławczej ds. Licencji Klubowych wymagana jest obecność co n</w:t>
      </w:r>
      <w:r w:rsidR="008A0C28">
        <w:rPr>
          <w:color w:val="000000"/>
          <w:szCs w:val="24"/>
        </w:rPr>
        <w:t>ajmniej połowy</w:t>
      </w:r>
      <w:r w:rsidR="001E7A43">
        <w:rPr>
          <w:color w:val="000000"/>
          <w:szCs w:val="24"/>
        </w:rPr>
        <w:t xml:space="preserve"> członków, w tym przewodniczącego lub w</w:t>
      </w:r>
      <w:r w:rsidR="00510190">
        <w:rPr>
          <w:color w:val="000000"/>
          <w:szCs w:val="24"/>
        </w:rPr>
        <w:t>iceprzewodniczącego.</w:t>
      </w:r>
    </w:p>
    <w:p w:rsidR="00510190" w:rsidRDefault="00510190" w:rsidP="00510190">
      <w:pPr>
        <w:pStyle w:val="Bezodstpw"/>
        <w:jc w:val="both"/>
        <w:rPr>
          <w:color w:val="000000"/>
          <w:sz w:val="16"/>
          <w:szCs w:val="16"/>
        </w:rPr>
      </w:pPr>
    </w:p>
    <w:p w:rsidR="00510190" w:rsidRDefault="00D30E16" w:rsidP="00A937D1">
      <w:pPr>
        <w:pStyle w:val="Bezodstpw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2.3</w:t>
      </w:r>
      <w:r w:rsidR="001E7A43">
        <w:rPr>
          <w:szCs w:val="24"/>
        </w:rPr>
        <w:t>.3</w:t>
      </w:r>
      <w:r w:rsidR="00510190">
        <w:rPr>
          <w:szCs w:val="24"/>
        </w:rPr>
        <w:t xml:space="preserve">. Decyzje Komisji Odwoławczej ds. Licencji Klubowych podejmowane są zwykłą większością głosów, przy czym w przypadku równej liczby głosów </w:t>
      </w:r>
      <w:r w:rsidR="001E7A43">
        <w:rPr>
          <w:szCs w:val="24"/>
        </w:rPr>
        <w:t>„za” i „przeciw” decyduje głos przewodniczącego lub w</w:t>
      </w:r>
      <w:r w:rsidR="00510190">
        <w:rPr>
          <w:szCs w:val="24"/>
        </w:rPr>
        <w:t xml:space="preserve">iceprzewodniczącego kierującego posiedzeniem. </w:t>
      </w:r>
    </w:p>
    <w:p w:rsidR="00510190" w:rsidRDefault="00510190" w:rsidP="00510190">
      <w:pPr>
        <w:pStyle w:val="Bezodstpw"/>
        <w:jc w:val="both"/>
        <w:rPr>
          <w:sz w:val="16"/>
          <w:szCs w:val="16"/>
        </w:rPr>
      </w:pPr>
    </w:p>
    <w:p w:rsidR="00510190" w:rsidRDefault="00D30E16" w:rsidP="00A937D1">
      <w:pPr>
        <w:pStyle w:val="Bezodstpw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lastRenderedPageBreak/>
        <w:t>2.3</w:t>
      </w:r>
      <w:r w:rsidR="001E7A43">
        <w:rPr>
          <w:szCs w:val="24"/>
        </w:rPr>
        <w:t>.4</w:t>
      </w:r>
      <w:r w:rsidR="00510190">
        <w:rPr>
          <w:szCs w:val="24"/>
        </w:rPr>
        <w:t>. Przewodniczący Komisji Odwoławczej ds. Licencji Klubowych może wyznaczyć, spośród członków Komisji Odw</w:t>
      </w:r>
      <w:r w:rsidR="008B25D2">
        <w:rPr>
          <w:szCs w:val="24"/>
        </w:rPr>
        <w:t>oławczej ds. Licencji Klubowych</w:t>
      </w:r>
      <w:r w:rsidR="00510190">
        <w:rPr>
          <w:szCs w:val="24"/>
        </w:rPr>
        <w:t>, osoby odpowiedzialne za przebieg poszcze</w:t>
      </w:r>
      <w:r w:rsidR="00715C08">
        <w:rPr>
          <w:szCs w:val="24"/>
        </w:rPr>
        <w:t>gólnych procedur licencyjnych.</w:t>
      </w:r>
    </w:p>
    <w:p w:rsidR="00335C1D" w:rsidRPr="00335C1D" w:rsidRDefault="00335C1D" w:rsidP="00335C1D">
      <w:pPr>
        <w:pStyle w:val="Akapitzlist"/>
        <w:rPr>
          <w:sz w:val="16"/>
          <w:szCs w:val="16"/>
        </w:rPr>
      </w:pPr>
    </w:p>
    <w:p w:rsidR="00335C1D" w:rsidRPr="00335C1D" w:rsidRDefault="00335C1D" w:rsidP="00335C1D">
      <w:pPr>
        <w:pStyle w:val="Bezodstpw"/>
        <w:numPr>
          <w:ilvl w:val="0"/>
          <w:numId w:val="5"/>
        </w:numPr>
        <w:jc w:val="both"/>
        <w:rPr>
          <w:szCs w:val="24"/>
        </w:rPr>
      </w:pPr>
      <w:r w:rsidRPr="00E70F07">
        <w:rPr>
          <w:szCs w:val="24"/>
        </w:rPr>
        <w:t>2.</w:t>
      </w:r>
      <w:r>
        <w:rPr>
          <w:szCs w:val="24"/>
        </w:rPr>
        <w:t>3.5</w:t>
      </w:r>
      <w:r w:rsidRPr="00E70F07">
        <w:rPr>
          <w:szCs w:val="24"/>
        </w:rPr>
        <w:t>.</w:t>
      </w:r>
      <w:r>
        <w:rPr>
          <w:szCs w:val="24"/>
        </w:rPr>
        <w:t xml:space="preserve"> </w:t>
      </w:r>
      <w:r w:rsidRPr="00E70F07">
        <w:rPr>
          <w:szCs w:val="24"/>
        </w:rPr>
        <w:t>Decyzje Komi</w:t>
      </w:r>
      <w:r>
        <w:rPr>
          <w:szCs w:val="24"/>
        </w:rPr>
        <w:t>sji Odwoławczej ds. Licencji Klubowych podpisują przewodniczący i sekretarz Komisji.</w:t>
      </w:r>
    </w:p>
    <w:p w:rsidR="00510190" w:rsidRPr="004E49D7" w:rsidRDefault="00510190" w:rsidP="00510190">
      <w:pPr>
        <w:rPr>
          <w:sz w:val="24"/>
          <w:szCs w:val="24"/>
        </w:rPr>
      </w:pPr>
    </w:p>
    <w:p w:rsidR="00510190" w:rsidRPr="004E49D7" w:rsidRDefault="00510190" w:rsidP="00510190">
      <w:pPr>
        <w:pStyle w:val="Bezodstpw"/>
        <w:jc w:val="both"/>
        <w:rPr>
          <w:szCs w:val="24"/>
        </w:rPr>
      </w:pPr>
    </w:p>
    <w:p w:rsidR="00A14AC6" w:rsidRPr="004E49D7" w:rsidRDefault="00A14AC6" w:rsidP="00510190">
      <w:pPr>
        <w:pStyle w:val="Bezodstpw"/>
        <w:jc w:val="both"/>
        <w:rPr>
          <w:szCs w:val="24"/>
        </w:rPr>
      </w:pPr>
    </w:p>
    <w:p w:rsidR="00510190" w:rsidRDefault="00510190" w:rsidP="00510190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PROCEDURA</w:t>
      </w:r>
      <w:r w:rsidR="005B3F0D">
        <w:rPr>
          <w:b/>
          <w:sz w:val="28"/>
          <w:szCs w:val="28"/>
        </w:rPr>
        <w:t xml:space="preserve"> I LICENCJA</w:t>
      </w:r>
    </w:p>
    <w:p w:rsidR="00510190" w:rsidRPr="004E49D7" w:rsidRDefault="00510190" w:rsidP="00510190">
      <w:pPr>
        <w:pStyle w:val="Bezodstpw"/>
        <w:jc w:val="both"/>
        <w:rPr>
          <w:sz w:val="16"/>
          <w:szCs w:val="16"/>
        </w:rPr>
      </w:pPr>
    </w:p>
    <w:p w:rsidR="00510190" w:rsidRDefault="00510190" w:rsidP="00510190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3.1. Ogólne zasady dotyczące procedury</w:t>
      </w:r>
    </w:p>
    <w:p w:rsidR="00510190" w:rsidRDefault="00510190" w:rsidP="00510190">
      <w:pPr>
        <w:pStyle w:val="Bezodstpw"/>
        <w:jc w:val="both"/>
        <w:rPr>
          <w:b/>
          <w:sz w:val="10"/>
          <w:szCs w:val="10"/>
        </w:rPr>
      </w:pPr>
    </w:p>
    <w:p w:rsidR="00510190" w:rsidRDefault="00510190" w:rsidP="00510190">
      <w:pPr>
        <w:pStyle w:val="Bezodstpw"/>
        <w:jc w:val="both"/>
        <w:rPr>
          <w:szCs w:val="24"/>
        </w:rPr>
      </w:pPr>
      <w:r>
        <w:rPr>
          <w:szCs w:val="24"/>
        </w:rPr>
        <w:t>Organy licencyjne powinny postępować zgodnie z następującymi ogólnymi zasadami proceduralnymi:</w:t>
      </w:r>
    </w:p>
    <w:p w:rsidR="00510190" w:rsidRDefault="00CF4779" w:rsidP="00A937D1">
      <w:pPr>
        <w:pStyle w:val="Bezodstpw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p</w:t>
      </w:r>
      <w:r w:rsidR="00510190">
        <w:rPr>
          <w:szCs w:val="24"/>
        </w:rPr>
        <w:t>ostępowanie jest dwuinstancyjne. Organem pierwszej instancji jest Komisja ds. Licencji Klubowych, a organem odwoławczym Komisja Od</w:t>
      </w:r>
      <w:r w:rsidR="005410A4">
        <w:rPr>
          <w:szCs w:val="24"/>
        </w:rPr>
        <w:t>woławcza ds. Licencji Klubowych,</w:t>
      </w:r>
    </w:p>
    <w:p w:rsidR="00510190" w:rsidRDefault="00CF4779" w:rsidP="00A937D1">
      <w:pPr>
        <w:pStyle w:val="Bezodstpw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u</w:t>
      </w:r>
      <w:r w:rsidR="00510190">
        <w:rPr>
          <w:szCs w:val="24"/>
        </w:rPr>
        <w:t xml:space="preserve">czestnik postępowania (w szczególności Wnioskodawca i Licencjobiorca) ma zagwarantowane prawo do równego traktowania oraz prawo do bycia wysłuchanym, w tym prawo do przedstawienia własnego stanowiska, do zapoznania się z aktami sprawy, z dowodami i do przedkładania dowodów, </w:t>
      </w:r>
      <w:r w:rsidR="005410A4">
        <w:rPr>
          <w:szCs w:val="24"/>
        </w:rPr>
        <w:t>a także do uzasadnionej decyzji,</w:t>
      </w:r>
    </w:p>
    <w:p w:rsidR="00510190" w:rsidRDefault="00CF4779" w:rsidP="00A937D1">
      <w:pPr>
        <w:pStyle w:val="Bezodstpw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p</w:t>
      </w:r>
      <w:r w:rsidR="00510190">
        <w:rPr>
          <w:szCs w:val="24"/>
        </w:rPr>
        <w:t>osiedzenia organów licencyjnych odbywają się przy drz</w:t>
      </w:r>
      <w:r w:rsidR="005410A4">
        <w:rPr>
          <w:szCs w:val="24"/>
        </w:rPr>
        <w:t>wiach zamkniętych (są niejawne),</w:t>
      </w:r>
    </w:p>
    <w:p w:rsidR="00510190" w:rsidRDefault="00CF4779" w:rsidP="00A937D1">
      <w:pPr>
        <w:pStyle w:val="Bezodstpw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n</w:t>
      </w:r>
      <w:r w:rsidR="00510190">
        <w:rPr>
          <w:szCs w:val="24"/>
        </w:rPr>
        <w:t>ieobecność uczestnika postępowania lub jego pełnomocnika na posiedzeniu organu licencyjnego nie wstrzymuje rozpoznania sprawy i wy</w:t>
      </w:r>
      <w:r w:rsidR="005410A4">
        <w:rPr>
          <w:szCs w:val="24"/>
        </w:rPr>
        <w:t>dania postanowienia lub decyzji,</w:t>
      </w:r>
    </w:p>
    <w:p w:rsidR="00510190" w:rsidRDefault="00CF4779" w:rsidP="00A937D1">
      <w:pPr>
        <w:pStyle w:val="Bezodstpw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p</w:t>
      </w:r>
      <w:r w:rsidR="00510190">
        <w:rPr>
          <w:szCs w:val="24"/>
        </w:rPr>
        <w:t>ostępowanie przed organami licencyjnymi jest płatne. Wysokość kosztów/opłaty administracyjnej pobieranej od ubiegającego się o licencję</w:t>
      </w:r>
      <w:r>
        <w:rPr>
          <w:szCs w:val="24"/>
        </w:rPr>
        <w:t xml:space="preserve"> w poszczególnych klasach rozgrywkowych</w:t>
      </w:r>
      <w:r w:rsidR="00510190">
        <w:rPr>
          <w:szCs w:val="24"/>
        </w:rPr>
        <w:t xml:space="preserve"> ustala się </w:t>
      </w:r>
      <w:r w:rsidR="001E7A43">
        <w:rPr>
          <w:szCs w:val="24"/>
        </w:rPr>
        <w:t xml:space="preserve">w drodze uchwały Zarząd właściwego wojewódzkiego Związku Piłki Nożnej. </w:t>
      </w:r>
      <w:r w:rsidR="00510190">
        <w:rPr>
          <w:szCs w:val="24"/>
        </w:rPr>
        <w:t xml:space="preserve">Potwierdzenie uiszczenia opłaty na rachunek bankowy Licencjodawcy należy złożyć w terminie przewidzianym na złożenie wniosku o wydanie licencji. </w:t>
      </w:r>
    </w:p>
    <w:p w:rsidR="00510190" w:rsidRDefault="00510190" w:rsidP="00510190">
      <w:pPr>
        <w:pStyle w:val="Bezodstpw"/>
        <w:jc w:val="both"/>
        <w:rPr>
          <w:szCs w:val="24"/>
        </w:rPr>
      </w:pPr>
    </w:p>
    <w:p w:rsidR="00510190" w:rsidRDefault="00510190" w:rsidP="00510190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3.2. Terminy</w:t>
      </w:r>
    </w:p>
    <w:p w:rsidR="00510190" w:rsidRDefault="00510190" w:rsidP="00510190">
      <w:pPr>
        <w:pStyle w:val="Bezodstpw"/>
        <w:jc w:val="both"/>
        <w:rPr>
          <w:b/>
          <w:sz w:val="10"/>
          <w:szCs w:val="10"/>
        </w:rPr>
      </w:pPr>
    </w:p>
    <w:p w:rsidR="00510190" w:rsidRDefault="00510190" w:rsidP="00A937D1">
      <w:pPr>
        <w:pStyle w:val="Bezodstpw"/>
        <w:numPr>
          <w:ilvl w:val="0"/>
          <w:numId w:val="7"/>
        </w:numPr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3.2.1. Terminy mogą być oznaczane przez Licencjodawcę w dniach, tygodniach </w:t>
      </w:r>
      <w:r w:rsidR="00715C08">
        <w:rPr>
          <w:szCs w:val="24"/>
          <w:lang w:eastAsia="pl-PL"/>
        </w:rPr>
        <w:t xml:space="preserve">lub miesiącach, w tym również </w:t>
      </w:r>
      <w:r>
        <w:rPr>
          <w:szCs w:val="24"/>
          <w:lang w:eastAsia="pl-PL"/>
        </w:rPr>
        <w:t xml:space="preserve">przez wskazanie konkretnej daty. </w:t>
      </w:r>
    </w:p>
    <w:p w:rsidR="00510190" w:rsidRDefault="00510190" w:rsidP="00A937D1">
      <w:pPr>
        <w:pStyle w:val="Bezodstpw"/>
        <w:numPr>
          <w:ilvl w:val="0"/>
          <w:numId w:val="7"/>
        </w:numPr>
        <w:jc w:val="both"/>
        <w:rPr>
          <w:sz w:val="16"/>
          <w:szCs w:val="16"/>
          <w:lang w:eastAsia="pl-PL"/>
        </w:rPr>
      </w:pPr>
    </w:p>
    <w:p w:rsidR="00510190" w:rsidRDefault="00510190" w:rsidP="00A937D1">
      <w:pPr>
        <w:pStyle w:val="Bezodstpw"/>
        <w:numPr>
          <w:ilvl w:val="0"/>
          <w:numId w:val="7"/>
        </w:numPr>
        <w:jc w:val="both"/>
        <w:rPr>
          <w:szCs w:val="24"/>
        </w:rPr>
      </w:pPr>
      <w:r>
        <w:rPr>
          <w:szCs w:val="24"/>
          <w:lang w:eastAsia="pl-PL"/>
        </w:rPr>
        <w:t>3.2.2. Jeżeli termin nie jest określony wprost w niniejszych przepisach, może on zostać określony przez organy licencyjne. Przy określaniu terminów należy przede wszystkim brać pod uwagę konieczność zapewnienia sprawności i prawidłowego toku postępowania.</w:t>
      </w:r>
    </w:p>
    <w:p w:rsidR="00510190" w:rsidRDefault="00510190" w:rsidP="00510190">
      <w:pPr>
        <w:pStyle w:val="Bezodstpw"/>
        <w:jc w:val="both"/>
        <w:rPr>
          <w:sz w:val="16"/>
          <w:szCs w:val="16"/>
        </w:rPr>
      </w:pPr>
    </w:p>
    <w:p w:rsidR="00510190" w:rsidRDefault="00510190" w:rsidP="00A937D1">
      <w:pPr>
        <w:pStyle w:val="Bezodstpw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3.2.3. Pismo lub inny dokument uważa się za wniesione w terminie, jeżeli jego fakty</w:t>
      </w:r>
      <w:r w:rsidR="00715C08">
        <w:rPr>
          <w:szCs w:val="24"/>
        </w:rPr>
        <w:t>czny wpływ do adresata nastąpił</w:t>
      </w:r>
      <w:r>
        <w:rPr>
          <w:szCs w:val="24"/>
        </w:rPr>
        <w:t xml:space="preserve"> najpóźniej w ostatnim dniu terminu. Dla oceny skuteczności doręczenia pisma lub innego dokumentu w terminie nie ma znaczenia data jego nadania.</w:t>
      </w:r>
      <w:r w:rsidR="00D30E16" w:rsidRPr="00D30E16">
        <w:rPr>
          <w:color w:val="000000"/>
        </w:rPr>
        <w:t xml:space="preserve"> </w:t>
      </w:r>
      <w:r w:rsidR="00D30E16">
        <w:rPr>
          <w:color w:val="000000"/>
        </w:rPr>
        <w:t>W przypadku doręczenia pisma po terminie nie uwzględnia się go przy rozstrzyganiu danej sprawy.</w:t>
      </w:r>
    </w:p>
    <w:p w:rsidR="00510190" w:rsidRDefault="00510190" w:rsidP="00510190">
      <w:pPr>
        <w:pStyle w:val="Bezodstpw"/>
        <w:jc w:val="both"/>
        <w:rPr>
          <w:sz w:val="16"/>
          <w:szCs w:val="16"/>
        </w:rPr>
      </w:pPr>
    </w:p>
    <w:p w:rsidR="00510190" w:rsidRDefault="00510190" w:rsidP="00A937D1">
      <w:pPr>
        <w:pStyle w:val="Bezodstpw"/>
        <w:numPr>
          <w:ilvl w:val="0"/>
          <w:numId w:val="7"/>
        </w:numPr>
        <w:jc w:val="both"/>
        <w:rPr>
          <w:szCs w:val="24"/>
        </w:rPr>
      </w:pPr>
      <w:r>
        <w:rPr>
          <w:szCs w:val="24"/>
          <w:lang w:eastAsia="pl-PL"/>
        </w:rPr>
        <w:t>3.2.4. Przywrócenie terminu określonego w niniejszych przepisach oraz terminu wyznaczonego przez organy licencyjne może nastąpić jedynie w szczególnie uzasadnionych okolicznościach, w sytuacji gdy niezachowanie terminu nie było spowodowane zawinionym działaniem Wnioskodawcy, przy czym:</w:t>
      </w:r>
    </w:p>
    <w:p w:rsidR="00510190" w:rsidRDefault="00510190" w:rsidP="00A937D1">
      <w:pPr>
        <w:pStyle w:val="Bezodstpw"/>
        <w:numPr>
          <w:ilvl w:val="0"/>
          <w:numId w:val="8"/>
        </w:numPr>
        <w:ind w:left="567" w:hanging="141"/>
        <w:jc w:val="both"/>
        <w:rPr>
          <w:szCs w:val="24"/>
        </w:rPr>
      </w:pPr>
      <w:r>
        <w:rPr>
          <w:szCs w:val="24"/>
        </w:rPr>
        <w:t>wniosek o przywrócenie terminu powinien zostać złożony do org</w:t>
      </w:r>
      <w:r w:rsidR="00715C08">
        <w:rPr>
          <w:szCs w:val="24"/>
        </w:rPr>
        <w:t xml:space="preserve">anu, przed którym miała zostać </w:t>
      </w:r>
      <w:r>
        <w:rPr>
          <w:szCs w:val="24"/>
        </w:rPr>
        <w:t>dokonana dana czynność;</w:t>
      </w:r>
    </w:p>
    <w:p w:rsidR="00510190" w:rsidRDefault="00510190" w:rsidP="00A937D1">
      <w:pPr>
        <w:pStyle w:val="Bezodstpw"/>
        <w:numPr>
          <w:ilvl w:val="0"/>
          <w:numId w:val="8"/>
        </w:numPr>
        <w:ind w:left="567" w:hanging="141"/>
        <w:jc w:val="both"/>
        <w:rPr>
          <w:szCs w:val="24"/>
        </w:rPr>
      </w:pPr>
      <w:r>
        <w:rPr>
          <w:szCs w:val="24"/>
        </w:rPr>
        <w:t>we wniosku należy podać przyczynę uchybienia terminu i ją udowodnić;</w:t>
      </w:r>
    </w:p>
    <w:p w:rsidR="00510190" w:rsidRDefault="00510190" w:rsidP="00A937D1">
      <w:pPr>
        <w:pStyle w:val="Bezodstpw"/>
        <w:numPr>
          <w:ilvl w:val="0"/>
          <w:numId w:val="8"/>
        </w:numPr>
        <w:ind w:left="567" w:hanging="141"/>
        <w:jc w:val="both"/>
        <w:rPr>
          <w:szCs w:val="24"/>
        </w:rPr>
      </w:pPr>
      <w:r>
        <w:rPr>
          <w:szCs w:val="24"/>
        </w:rPr>
        <w:t>równocześnie z wnioskiem o przywrócenie terminu należy dokonać czynności, której terminowi uchybiono.</w:t>
      </w:r>
    </w:p>
    <w:p w:rsidR="00510190" w:rsidRDefault="00510190" w:rsidP="00510190">
      <w:pPr>
        <w:pStyle w:val="Bezodstpw"/>
        <w:jc w:val="both"/>
        <w:rPr>
          <w:b/>
          <w:szCs w:val="24"/>
        </w:rPr>
      </w:pPr>
    </w:p>
    <w:p w:rsidR="00510190" w:rsidRDefault="00510190" w:rsidP="00510190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3.3. Orzeczenia</w:t>
      </w:r>
    </w:p>
    <w:p w:rsidR="00510190" w:rsidRDefault="00510190" w:rsidP="00510190">
      <w:pPr>
        <w:pStyle w:val="Bezodstpw"/>
        <w:jc w:val="both"/>
        <w:rPr>
          <w:b/>
          <w:sz w:val="10"/>
          <w:szCs w:val="10"/>
        </w:rPr>
      </w:pPr>
    </w:p>
    <w:p w:rsidR="00510190" w:rsidRDefault="00510190" w:rsidP="00A937D1">
      <w:pPr>
        <w:pStyle w:val="Bezodstpw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lastRenderedPageBreak/>
        <w:t>3.3.1. Orzeczenia organów licencyjnych zapadają w formie decyzji i postanowień. Decyzje rozstrzygają sprawę co do jej istoty, a postanowienia wydawane są w kwestiach proceduralnych.</w:t>
      </w:r>
    </w:p>
    <w:p w:rsidR="00510190" w:rsidRDefault="00510190" w:rsidP="00A937D1">
      <w:pPr>
        <w:pStyle w:val="Bezodstpw"/>
        <w:numPr>
          <w:ilvl w:val="0"/>
          <w:numId w:val="9"/>
        </w:numPr>
        <w:jc w:val="both"/>
        <w:rPr>
          <w:sz w:val="16"/>
          <w:szCs w:val="16"/>
        </w:rPr>
      </w:pPr>
    </w:p>
    <w:p w:rsidR="00510190" w:rsidRPr="008B25D2" w:rsidRDefault="00510190" w:rsidP="00A14AC6">
      <w:pPr>
        <w:pStyle w:val="Bezodstpw"/>
        <w:numPr>
          <w:ilvl w:val="0"/>
          <w:numId w:val="9"/>
        </w:numPr>
        <w:jc w:val="both"/>
        <w:rPr>
          <w:sz w:val="16"/>
          <w:szCs w:val="16"/>
        </w:rPr>
      </w:pPr>
      <w:r w:rsidRPr="00A14AC6">
        <w:rPr>
          <w:szCs w:val="24"/>
        </w:rPr>
        <w:t>3.3.2. Decyzje organów licencyjnych powinny być sporządzone na piśmie i zawierać: oznaczenie organu, imiona i nazwiska jego członków wydających decyzję oraz datę i miejsce wydania decyzji, wymienienie uczestników postępowania, oznaczenie przedmiotu sprawy oraz rozstrzygnięcie i jego uzasadnienie, a także w stosownych przypadkach pouczenie o możliwości wniesienia odwołania od decyzji (w tym o terminie i formie odwołania). W przypadku gdy decyzja organu licencyjnego jest zgodna z żądaniem Wnioskodawcy, organy licencyjne mo</w:t>
      </w:r>
      <w:r w:rsidR="00E5023D" w:rsidRPr="00A14AC6">
        <w:rPr>
          <w:szCs w:val="24"/>
        </w:rPr>
        <w:t>gą odstąpić od jej uzasadnienia. W</w:t>
      </w:r>
      <w:r w:rsidRPr="00A14AC6">
        <w:rPr>
          <w:szCs w:val="24"/>
        </w:rPr>
        <w:t xml:space="preserve"> każdym innym przypadku uzasadnienie musi być sporządzone. </w:t>
      </w:r>
    </w:p>
    <w:p w:rsidR="008B25D2" w:rsidRPr="00A14AC6" w:rsidRDefault="008B25D2" w:rsidP="008B25D2">
      <w:pPr>
        <w:pStyle w:val="Bezodstpw"/>
        <w:jc w:val="both"/>
        <w:rPr>
          <w:sz w:val="16"/>
          <w:szCs w:val="16"/>
        </w:rPr>
      </w:pPr>
    </w:p>
    <w:p w:rsidR="00510190" w:rsidRDefault="00510190" w:rsidP="00A937D1">
      <w:pPr>
        <w:pStyle w:val="Bezodstpw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3.3.3. Postanowienia organów licencyjnych muszą być sporządzone na piśmie i zawierać: oznaczenie organu, imiona i nazwiska jego członków wydających postanowienie oraz datę i miejsce wydania postanowienia, wymienienie uczestników postępowania, oznaczenie przedmiotu sprawy oraz rozstrzygnięcie. Postanowien</w:t>
      </w:r>
      <w:r w:rsidR="001E7A43">
        <w:rPr>
          <w:szCs w:val="24"/>
        </w:rPr>
        <w:t>ia powinny być podpisane przez p</w:t>
      </w:r>
      <w:r>
        <w:rPr>
          <w:szCs w:val="24"/>
        </w:rPr>
        <w:t>rzewodnic</w:t>
      </w:r>
      <w:r w:rsidR="001E7A43">
        <w:rPr>
          <w:szCs w:val="24"/>
        </w:rPr>
        <w:t>zącego organu licencyjnego lub w</w:t>
      </w:r>
      <w:r>
        <w:rPr>
          <w:szCs w:val="24"/>
        </w:rPr>
        <w:t>iceprzewodniczącego.</w:t>
      </w:r>
    </w:p>
    <w:p w:rsidR="00510190" w:rsidRDefault="00510190" w:rsidP="00510190">
      <w:pPr>
        <w:pStyle w:val="Bezodstpw"/>
        <w:jc w:val="both"/>
        <w:rPr>
          <w:szCs w:val="24"/>
        </w:rPr>
      </w:pPr>
    </w:p>
    <w:p w:rsidR="00510190" w:rsidRDefault="00510190" w:rsidP="00510190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3.4. Odwołania od decyzji</w:t>
      </w:r>
    </w:p>
    <w:p w:rsidR="00510190" w:rsidRDefault="00510190" w:rsidP="00510190">
      <w:pPr>
        <w:pStyle w:val="Bezodstpw"/>
        <w:jc w:val="both"/>
        <w:rPr>
          <w:b/>
          <w:sz w:val="10"/>
          <w:szCs w:val="10"/>
        </w:rPr>
      </w:pPr>
    </w:p>
    <w:p w:rsidR="00510190" w:rsidRDefault="00510190" w:rsidP="00A937D1">
      <w:pPr>
        <w:pStyle w:val="Bezodstpw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3.4.1. Od decyzji Komisji ds. Licencji Klubowych w sprawie odmowy przyznania licencji lub zastosowania sankcji, o których mowa w niniejszych przepisach, przysługuje odwołanie do Komisji Odwoławczej ds. Licencji Klubowych. </w:t>
      </w:r>
    </w:p>
    <w:p w:rsidR="00510190" w:rsidRDefault="00510190" w:rsidP="00A937D1">
      <w:pPr>
        <w:pStyle w:val="Bezodstpw"/>
        <w:numPr>
          <w:ilvl w:val="0"/>
          <w:numId w:val="10"/>
        </w:numPr>
        <w:jc w:val="both"/>
        <w:rPr>
          <w:sz w:val="16"/>
          <w:szCs w:val="16"/>
        </w:rPr>
      </w:pPr>
    </w:p>
    <w:p w:rsidR="00510190" w:rsidRDefault="00510190" w:rsidP="00A937D1">
      <w:pPr>
        <w:pStyle w:val="Bezodstpw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3.4.2. Odwołanie wnosi się na piśmie, w terminie nie dłuższym niż 5 dni od doręczenia decyzji, jednocześnie powiadamiając o tym Kom</w:t>
      </w:r>
      <w:r w:rsidR="001E7A43">
        <w:rPr>
          <w:szCs w:val="24"/>
        </w:rPr>
        <w:t>isję ds. Licencji Klubowych</w:t>
      </w:r>
      <w:r>
        <w:rPr>
          <w:szCs w:val="24"/>
        </w:rPr>
        <w:t>.</w:t>
      </w:r>
    </w:p>
    <w:p w:rsidR="00510190" w:rsidRDefault="00510190" w:rsidP="00510190">
      <w:pPr>
        <w:pStyle w:val="Bezodstpw"/>
        <w:jc w:val="both"/>
        <w:rPr>
          <w:sz w:val="16"/>
          <w:szCs w:val="16"/>
        </w:rPr>
      </w:pPr>
    </w:p>
    <w:p w:rsidR="00510190" w:rsidRPr="00F46561" w:rsidRDefault="00510190" w:rsidP="00A937D1">
      <w:pPr>
        <w:pStyle w:val="Bezodstpw"/>
        <w:numPr>
          <w:ilvl w:val="0"/>
          <w:numId w:val="10"/>
        </w:numPr>
        <w:jc w:val="both"/>
        <w:rPr>
          <w:sz w:val="16"/>
          <w:szCs w:val="16"/>
        </w:rPr>
      </w:pPr>
      <w:r w:rsidRPr="00F46561">
        <w:rPr>
          <w:szCs w:val="24"/>
        </w:rPr>
        <w:t>3.4.3. Składający odwołanie zobowiązany jest uiśc</w:t>
      </w:r>
      <w:r w:rsidR="00A14AC6">
        <w:rPr>
          <w:szCs w:val="24"/>
        </w:rPr>
        <w:t xml:space="preserve">ić kaucję od odwołania w </w:t>
      </w:r>
      <w:r w:rsidRPr="00F46561">
        <w:rPr>
          <w:szCs w:val="24"/>
        </w:rPr>
        <w:t xml:space="preserve">wysokości </w:t>
      </w:r>
      <w:r w:rsidR="00F46561" w:rsidRPr="00F46561">
        <w:rPr>
          <w:szCs w:val="24"/>
        </w:rPr>
        <w:t>ustalonej w drodze uchwały Zarządu właściwego wojewódzkiego Związku Piłki Nożnej,</w:t>
      </w:r>
      <w:r w:rsidRPr="00F46561">
        <w:rPr>
          <w:szCs w:val="24"/>
        </w:rPr>
        <w:t xml:space="preserve"> płatn</w:t>
      </w:r>
      <w:r w:rsidR="00F46561" w:rsidRPr="00F46561">
        <w:rPr>
          <w:szCs w:val="24"/>
        </w:rPr>
        <w:t>ej</w:t>
      </w:r>
      <w:r w:rsidRPr="00F46561">
        <w:rPr>
          <w:szCs w:val="24"/>
        </w:rPr>
        <w:t xml:space="preserve"> na rachunek Licencjodawcy najpóźniej z upływem terminu do złożenia odwołania. </w:t>
      </w:r>
      <w:r w:rsidR="00D30E16">
        <w:t>W przypadku uwzględnienia odwołania w całości kaucja podlega pełnemu zwrotowi, w przypadku uwzględniania odwołania w części, Komisja Odwoławcza ds. Licencji Klubowych orzeka o wysokości kaucji podlegającej zwrotowi w decyzji kończącej postepowanie.</w:t>
      </w:r>
    </w:p>
    <w:p w:rsidR="00F46561" w:rsidRPr="00F46561" w:rsidRDefault="00F46561" w:rsidP="00F46561">
      <w:pPr>
        <w:pStyle w:val="Bezodstpw"/>
        <w:jc w:val="both"/>
        <w:rPr>
          <w:sz w:val="16"/>
          <w:szCs w:val="16"/>
        </w:rPr>
      </w:pPr>
    </w:p>
    <w:p w:rsidR="00510190" w:rsidRDefault="00510190" w:rsidP="00A937D1">
      <w:pPr>
        <w:pStyle w:val="Bezodstpw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3.4.4. Odwołanie powinno zostać sporządzone na piśmie i zawierać: </w:t>
      </w:r>
      <w:r>
        <w:rPr>
          <w:szCs w:val="24"/>
          <w:lang w:eastAsia="pl-PL"/>
        </w:rPr>
        <w:t>oznaczenie organu licencyjnego, do którego jest skierowane, dane składającego odwołanie</w:t>
      </w:r>
      <w:r>
        <w:rPr>
          <w:szCs w:val="24"/>
        </w:rPr>
        <w:t xml:space="preserve">, </w:t>
      </w:r>
      <w:r>
        <w:rPr>
          <w:szCs w:val="24"/>
          <w:lang w:eastAsia="pl-PL"/>
        </w:rPr>
        <w:t>oznaczenie decyzji, od której jest składane, ze wskazaniem, czy jest ona zaskarżona w całości, czy w części,</w:t>
      </w:r>
      <w:r>
        <w:rPr>
          <w:szCs w:val="24"/>
        </w:rPr>
        <w:t xml:space="preserve"> </w:t>
      </w:r>
      <w:r>
        <w:rPr>
          <w:szCs w:val="24"/>
          <w:lang w:eastAsia="pl-PL"/>
        </w:rPr>
        <w:t>zwięzłe przedstawienie zarzutów,</w:t>
      </w:r>
      <w:r>
        <w:rPr>
          <w:szCs w:val="24"/>
        </w:rPr>
        <w:t xml:space="preserve"> </w:t>
      </w:r>
      <w:r>
        <w:rPr>
          <w:szCs w:val="24"/>
          <w:lang w:eastAsia="pl-PL"/>
        </w:rPr>
        <w:t>uzasadnienie zarzutów,</w:t>
      </w:r>
      <w:r>
        <w:rPr>
          <w:szCs w:val="24"/>
        </w:rPr>
        <w:t xml:space="preserve"> </w:t>
      </w:r>
      <w:r>
        <w:rPr>
          <w:szCs w:val="24"/>
          <w:lang w:eastAsia="pl-PL"/>
        </w:rPr>
        <w:t>wniosek o zmianę lub o uchylenie decyzji z zaznaczeniem zakresu żądanej zmiany lub uchylenia</w:t>
      </w:r>
      <w:r>
        <w:rPr>
          <w:szCs w:val="24"/>
        </w:rPr>
        <w:t xml:space="preserve">, </w:t>
      </w:r>
      <w:r>
        <w:rPr>
          <w:szCs w:val="24"/>
          <w:lang w:eastAsia="pl-PL"/>
        </w:rPr>
        <w:t xml:space="preserve">podpis składającego odwołanie oraz wszystkie </w:t>
      </w:r>
      <w:r>
        <w:rPr>
          <w:szCs w:val="24"/>
        </w:rPr>
        <w:t xml:space="preserve"> </w:t>
      </w:r>
      <w:r w:rsidR="00E5023D">
        <w:rPr>
          <w:szCs w:val="24"/>
          <w:lang w:eastAsia="pl-PL"/>
        </w:rPr>
        <w:t>wymienio</w:t>
      </w:r>
      <w:r>
        <w:rPr>
          <w:szCs w:val="24"/>
          <w:lang w:eastAsia="pl-PL"/>
        </w:rPr>
        <w:t>ne załączniki.</w:t>
      </w:r>
      <w:r>
        <w:rPr>
          <w:szCs w:val="24"/>
        </w:rPr>
        <w:t xml:space="preserve"> </w:t>
      </w:r>
    </w:p>
    <w:p w:rsidR="00510190" w:rsidRDefault="00510190" w:rsidP="00510190">
      <w:pPr>
        <w:pStyle w:val="Bezodstpw"/>
        <w:jc w:val="both"/>
        <w:rPr>
          <w:sz w:val="16"/>
          <w:szCs w:val="16"/>
        </w:rPr>
      </w:pPr>
    </w:p>
    <w:p w:rsidR="00510190" w:rsidRDefault="00510190" w:rsidP="00A937D1">
      <w:pPr>
        <w:pStyle w:val="Bezodstpw"/>
        <w:numPr>
          <w:ilvl w:val="0"/>
          <w:numId w:val="10"/>
        </w:numPr>
        <w:jc w:val="both"/>
        <w:rPr>
          <w:szCs w:val="24"/>
        </w:rPr>
      </w:pPr>
      <w:r>
        <w:rPr>
          <w:szCs w:val="24"/>
          <w:lang w:eastAsia="pl-PL"/>
        </w:rPr>
        <w:t>3.4.5. Odwołanie, które nie spełnia wymogów ok</w:t>
      </w:r>
      <w:r w:rsidR="00F46561">
        <w:rPr>
          <w:szCs w:val="24"/>
          <w:lang w:eastAsia="pl-PL"/>
        </w:rPr>
        <w:t>reślonych w pkt 3.4.2 i 3</w:t>
      </w:r>
      <w:r>
        <w:rPr>
          <w:szCs w:val="24"/>
          <w:lang w:eastAsia="pl-PL"/>
        </w:rPr>
        <w:t>.4.4 niniejszych  przepisów, jak również odwołanie, od którego nie została opłacona kaucja, pozostawia się bez rozpatrzenia.</w:t>
      </w:r>
    </w:p>
    <w:p w:rsidR="00510190" w:rsidRDefault="00510190" w:rsidP="00510190">
      <w:pPr>
        <w:pStyle w:val="Bezodstpw"/>
        <w:jc w:val="both"/>
        <w:rPr>
          <w:sz w:val="16"/>
          <w:szCs w:val="16"/>
          <w:lang w:eastAsia="pl-PL"/>
        </w:rPr>
      </w:pPr>
    </w:p>
    <w:p w:rsidR="00510190" w:rsidRDefault="00510190" w:rsidP="00A937D1">
      <w:pPr>
        <w:pStyle w:val="Bezodstpw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3.4.6. Komisja Odwoławcza ds. Licencji Klubowych podejmuje decyzję na podstawie decyzji Komisji ds. Licencji Klubowych, materiałów dowodowych zgromadzonych w aktach sprawy oraz wszelkich dopuszczalnych materiałów dowodowych dostarczonych wraz z odwołaniem. </w:t>
      </w:r>
    </w:p>
    <w:p w:rsidR="004D0A5C" w:rsidRPr="004D0A5C" w:rsidRDefault="004D0A5C" w:rsidP="004D0A5C">
      <w:pPr>
        <w:pStyle w:val="Bezodstpw"/>
        <w:jc w:val="both"/>
        <w:rPr>
          <w:sz w:val="16"/>
          <w:szCs w:val="16"/>
        </w:rPr>
      </w:pPr>
    </w:p>
    <w:p w:rsidR="004D0A5C" w:rsidRPr="004D0A5C" w:rsidRDefault="004D0A5C" w:rsidP="004D0A5C">
      <w:pPr>
        <w:pStyle w:val="Bezodstpw"/>
        <w:numPr>
          <w:ilvl w:val="0"/>
          <w:numId w:val="10"/>
        </w:numPr>
        <w:jc w:val="both"/>
        <w:rPr>
          <w:szCs w:val="24"/>
        </w:rPr>
      </w:pPr>
      <w:r w:rsidRPr="004D0A5C">
        <w:rPr>
          <w:szCs w:val="24"/>
        </w:rPr>
        <w:t>3.4.7</w:t>
      </w:r>
      <w:r>
        <w:rPr>
          <w:szCs w:val="24"/>
        </w:rPr>
        <w:t>.</w:t>
      </w:r>
      <w:r w:rsidRPr="004D0A5C">
        <w:rPr>
          <w:szCs w:val="24"/>
        </w:rPr>
        <w:t xml:space="preserve"> W sytuacji jeśli klub nie otrzymał licencji w związku z niespełnieniem kryteriów infrastrukturalnych zaleca się aby Komisja </w:t>
      </w:r>
      <w:r>
        <w:rPr>
          <w:szCs w:val="24"/>
        </w:rPr>
        <w:t xml:space="preserve">Odwoławcza ds. Licencji Klubowych </w:t>
      </w:r>
      <w:r w:rsidRPr="004D0A5C">
        <w:rPr>
          <w:szCs w:val="24"/>
        </w:rPr>
        <w:t>pr</w:t>
      </w:r>
      <w:r w:rsidR="001D7E42">
        <w:rPr>
          <w:szCs w:val="24"/>
        </w:rPr>
        <w:t>zepr</w:t>
      </w:r>
      <w:r w:rsidRPr="004D0A5C">
        <w:rPr>
          <w:szCs w:val="24"/>
        </w:rPr>
        <w:t>owadziła wizytację obiektu celem zweryfikowania, iż uchybienia stanowiące podstawę nieprzyznania licencji zostały usunięte.</w:t>
      </w:r>
    </w:p>
    <w:p w:rsidR="00510190" w:rsidRPr="004D0A5C" w:rsidRDefault="00510190" w:rsidP="004D0A5C">
      <w:pPr>
        <w:pStyle w:val="Bezodstpw"/>
        <w:numPr>
          <w:ilvl w:val="0"/>
          <w:numId w:val="10"/>
        </w:numPr>
        <w:jc w:val="both"/>
        <w:rPr>
          <w:szCs w:val="24"/>
        </w:rPr>
      </w:pPr>
    </w:p>
    <w:p w:rsidR="00510190" w:rsidRDefault="004E49D7" w:rsidP="00510190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3.5. Proces zasadniczy</w:t>
      </w:r>
    </w:p>
    <w:p w:rsidR="004E49D7" w:rsidRPr="004E49D7" w:rsidRDefault="004E49D7" w:rsidP="00510190">
      <w:pPr>
        <w:pStyle w:val="Bezodstpw"/>
        <w:jc w:val="both"/>
        <w:rPr>
          <w:sz w:val="10"/>
          <w:szCs w:val="10"/>
        </w:rPr>
      </w:pPr>
    </w:p>
    <w:p w:rsidR="00510190" w:rsidRDefault="004D0A5C" w:rsidP="00A937D1">
      <w:pPr>
        <w:pStyle w:val="Bezodstpw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3.5.1.</w:t>
      </w:r>
      <w:r w:rsidR="00510190">
        <w:rPr>
          <w:szCs w:val="24"/>
        </w:rPr>
        <w:t xml:space="preserve">Proces zasadniczy składa się z następujących etapów: </w:t>
      </w:r>
    </w:p>
    <w:p w:rsidR="00510190" w:rsidRPr="008A0C28" w:rsidRDefault="005410A4" w:rsidP="008358E8">
      <w:pPr>
        <w:pStyle w:val="Bezodstpw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lastRenderedPageBreak/>
        <w:t>d</w:t>
      </w:r>
      <w:r w:rsidR="00510190" w:rsidRPr="008A0C28">
        <w:rPr>
          <w:szCs w:val="24"/>
        </w:rPr>
        <w:t xml:space="preserve">o dnia </w:t>
      </w:r>
      <w:r w:rsidR="00F46561" w:rsidRPr="008A0C28">
        <w:rPr>
          <w:b/>
          <w:szCs w:val="24"/>
        </w:rPr>
        <w:t>30 kwietnia</w:t>
      </w:r>
      <w:r w:rsidR="00510190" w:rsidRPr="008A0C28">
        <w:rPr>
          <w:szCs w:val="24"/>
        </w:rPr>
        <w:t xml:space="preserve"> roku, w którym rozpoczyna się dany sezon licencyjny, Licencjodawca</w:t>
      </w:r>
      <w:r w:rsidR="008A0C28" w:rsidRPr="008A0C28">
        <w:rPr>
          <w:szCs w:val="24"/>
        </w:rPr>
        <w:t xml:space="preserve"> </w:t>
      </w:r>
      <w:r w:rsidR="00510190" w:rsidRPr="008A0C28">
        <w:rPr>
          <w:szCs w:val="24"/>
        </w:rPr>
        <w:t xml:space="preserve">sporządza </w:t>
      </w:r>
      <w:r w:rsidR="008B25D2">
        <w:rPr>
          <w:szCs w:val="24"/>
        </w:rPr>
        <w:t xml:space="preserve">i publikuje </w:t>
      </w:r>
      <w:r w:rsidR="00510190" w:rsidRPr="008A0C28">
        <w:rPr>
          <w:szCs w:val="24"/>
        </w:rPr>
        <w:t>dokumenty licencyjne, które muszą zawierać minimum przewidziane przez niniejsz</w:t>
      </w:r>
      <w:r w:rsidR="008A0C28" w:rsidRPr="008A0C28">
        <w:rPr>
          <w:szCs w:val="24"/>
        </w:rPr>
        <w:t>e</w:t>
      </w:r>
      <w:r w:rsidR="00510190" w:rsidRPr="008A0C28">
        <w:rPr>
          <w:szCs w:val="24"/>
        </w:rPr>
        <w:t xml:space="preserve"> p</w:t>
      </w:r>
      <w:r w:rsidR="008A0C28" w:rsidRPr="008A0C28">
        <w:rPr>
          <w:szCs w:val="24"/>
        </w:rPr>
        <w:t>rzepisy</w:t>
      </w:r>
      <w:r w:rsidR="00510190" w:rsidRPr="008A0C28">
        <w:rPr>
          <w:szCs w:val="24"/>
        </w:rPr>
        <w:t>: kryt</w:t>
      </w:r>
      <w:r w:rsidR="008358E8">
        <w:rPr>
          <w:szCs w:val="24"/>
        </w:rPr>
        <w:t>eria licencyjne, oświadczenia</w:t>
      </w:r>
      <w:r w:rsidR="008B25D2">
        <w:rPr>
          <w:szCs w:val="24"/>
        </w:rPr>
        <w:t xml:space="preserve"> czy</w:t>
      </w:r>
      <w:r w:rsidR="00510190" w:rsidRPr="008A0C28">
        <w:rPr>
          <w:szCs w:val="24"/>
        </w:rPr>
        <w:t xml:space="preserve"> formularze do wypełnienia</w:t>
      </w:r>
      <w:r w:rsidR="00E5023D" w:rsidRPr="008A0C28">
        <w:rPr>
          <w:szCs w:val="24"/>
        </w:rPr>
        <w:t>.</w:t>
      </w:r>
    </w:p>
    <w:p w:rsidR="00F46561" w:rsidRDefault="00510190" w:rsidP="00A937D1">
      <w:pPr>
        <w:pStyle w:val="Bezodstpw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Wnioskodawca wypełnia przesła</w:t>
      </w:r>
      <w:r w:rsidR="00F46561">
        <w:rPr>
          <w:szCs w:val="24"/>
        </w:rPr>
        <w:t>ne dokumenty (formularze, oświadczenia</w:t>
      </w:r>
      <w:r>
        <w:rPr>
          <w:szCs w:val="24"/>
        </w:rPr>
        <w:t xml:space="preserve"> itp.) i zwraca je Licencjodawcy najpóźniej w terminie</w:t>
      </w:r>
      <w:r w:rsidR="00F46561">
        <w:rPr>
          <w:szCs w:val="24"/>
        </w:rPr>
        <w:t>:</w:t>
      </w:r>
    </w:p>
    <w:p w:rsidR="00F46561" w:rsidRPr="00F46561" w:rsidRDefault="00510190" w:rsidP="00A937D1">
      <w:pPr>
        <w:pStyle w:val="Bezodstpw"/>
        <w:numPr>
          <w:ilvl w:val="0"/>
          <w:numId w:val="38"/>
        </w:numPr>
        <w:jc w:val="both"/>
        <w:rPr>
          <w:szCs w:val="24"/>
        </w:rPr>
      </w:pPr>
      <w:r w:rsidRPr="00F46561">
        <w:rPr>
          <w:szCs w:val="24"/>
        </w:rPr>
        <w:t xml:space="preserve">do dnia </w:t>
      </w:r>
      <w:r w:rsidR="00F46561" w:rsidRPr="00F46561">
        <w:rPr>
          <w:b/>
          <w:szCs w:val="24"/>
        </w:rPr>
        <w:t>15</w:t>
      </w:r>
      <w:r w:rsidRPr="00F46561">
        <w:rPr>
          <w:b/>
          <w:szCs w:val="24"/>
        </w:rPr>
        <w:t xml:space="preserve"> </w:t>
      </w:r>
      <w:r w:rsidR="00F46561" w:rsidRPr="00F46561">
        <w:rPr>
          <w:b/>
          <w:szCs w:val="24"/>
        </w:rPr>
        <w:t>maja</w:t>
      </w:r>
      <w:r w:rsidRPr="00F46561">
        <w:rPr>
          <w:szCs w:val="24"/>
        </w:rPr>
        <w:t xml:space="preserve"> </w:t>
      </w:r>
      <w:r w:rsidR="00F46561" w:rsidRPr="00F46561">
        <w:rPr>
          <w:szCs w:val="24"/>
        </w:rPr>
        <w:t xml:space="preserve">- </w:t>
      </w:r>
      <w:r w:rsidR="00A71CE5">
        <w:rPr>
          <w:szCs w:val="24"/>
        </w:rPr>
        <w:t>dotyczy klubów IV ligi i klasy O</w:t>
      </w:r>
      <w:r w:rsidR="00F46561" w:rsidRPr="00F46561">
        <w:rPr>
          <w:szCs w:val="24"/>
        </w:rPr>
        <w:t>kręgowej,</w:t>
      </w:r>
    </w:p>
    <w:p w:rsidR="00F46561" w:rsidRDefault="00F46561" w:rsidP="00A937D1">
      <w:pPr>
        <w:pStyle w:val="Bezodstpw"/>
        <w:numPr>
          <w:ilvl w:val="0"/>
          <w:numId w:val="38"/>
        </w:numPr>
        <w:jc w:val="both"/>
        <w:rPr>
          <w:szCs w:val="24"/>
        </w:rPr>
      </w:pPr>
      <w:r>
        <w:rPr>
          <w:szCs w:val="24"/>
        </w:rPr>
        <w:t xml:space="preserve">do dnia </w:t>
      </w:r>
      <w:r>
        <w:rPr>
          <w:b/>
          <w:szCs w:val="24"/>
        </w:rPr>
        <w:t xml:space="preserve">31 maja </w:t>
      </w:r>
      <w:r>
        <w:rPr>
          <w:szCs w:val="24"/>
        </w:rPr>
        <w:t>- dotyczy klubów pozostałych klas,</w:t>
      </w:r>
    </w:p>
    <w:p w:rsidR="00510190" w:rsidRDefault="00510190" w:rsidP="00F46561">
      <w:pPr>
        <w:pStyle w:val="Bezodstpw"/>
        <w:ind w:left="720"/>
        <w:jc w:val="both"/>
        <w:rPr>
          <w:szCs w:val="24"/>
        </w:rPr>
      </w:pPr>
      <w:r>
        <w:rPr>
          <w:szCs w:val="24"/>
        </w:rPr>
        <w:t>roku, w którym rozpocz</w:t>
      </w:r>
      <w:r w:rsidR="00E5023D">
        <w:rPr>
          <w:szCs w:val="24"/>
        </w:rPr>
        <w:t>yna się dany sezon licencyjny.</w:t>
      </w:r>
    </w:p>
    <w:p w:rsidR="00510190" w:rsidRDefault="005410A4" w:rsidP="00A937D1">
      <w:pPr>
        <w:pStyle w:val="Bezodstpw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j</w:t>
      </w:r>
      <w:r w:rsidR="00510190">
        <w:rPr>
          <w:szCs w:val="24"/>
        </w:rPr>
        <w:t>eśli dokumenty są kompletne i zostały dostarczone w terminie, są rejestrowane i przekazane do analizy członkom Komisji ds. Licencji Klubowych.</w:t>
      </w:r>
    </w:p>
    <w:p w:rsidR="00510190" w:rsidRDefault="005410A4" w:rsidP="00A937D1">
      <w:pPr>
        <w:pStyle w:val="Bezodstpw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j</w:t>
      </w:r>
      <w:r w:rsidR="00510190">
        <w:rPr>
          <w:szCs w:val="24"/>
        </w:rPr>
        <w:t>eżeli dokumenty są niekompletne</w:t>
      </w:r>
      <w:r w:rsidR="00E5023D">
        <w:rPr>
          <w:szCs w:val="24"/>
        </w:rPr>
        <w:t>,</w:t>
      </w:r>
      <w:r w:rsidR="00510190">
        <w:rPr>
          <w:szCs w:val="24"/>
        </w:rPr>
        <w:t xml:space="preserve"> Licencjodawca wzywa Wnioskodawcę, do ich uzupełnienia, określa</w:t>
      </w:r>
      <w:r w:rsidR="00E5023D">
        <w:rPr>
          <w:szCs w:val="24"/>
        </w:rPr>
        <w:t>jąc termin na ich uzupełnienie.</w:t>
      </w:r>
    </w:p>
    <w:p w:rsidR="00F46561" w:rsidRDefault="005410A4" w:rsidP="00A937D1">
      <w:pPr>
        <w:pStyle w:val="Bezodstpw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p</w:t>
      </w:r>
      <w:r w:rsidR="00510190">
        <w:rPr>
          <w:szCs w:val="24"/>
        </w:rPr>
        <w:t>o przeanalizowaniu dokumentów Wnioskodawcy Komisja ds. Licencji Klubowych najpóźniej w terminie</w:t>
      </w:r>
      <w:r w:rsidR="00E5023D">
        <w:rPr>
          <w:szCs w:val="24"/>
        </w:rPr>
        <w:t>:</w:t>
      </w:r>
    </w:p>
    <w:p w:rsidR="00510190" w:rsidRDefault="00F46561" w:rsidP="00F46561">
      <w:pPr>
        <w:pStyle w:val="Bezodstpw"/>
        <w:ind w:left="720"/>
        <w:jc w:val="both"/>
        <w:rPr>
          <w:szCs w:val="24"/>
        </w:rPr>
      </w:pPr>
      <w:r>
        <w:rPr>
          <w:szCs w:val="24"/>
        </w:rPr>
        <w:t>A)</w:t>
      </w:r>
      <w:r w:rsidR="00510190">
        <w:rPr>
          <w:szCs w:val="24"/>
        </w:rPr>
        <w:t xml:space="preserve"> do dnia </w:t>
      </w:r>
      <w:r w:rsidR="00510190">
        <w:rPr>
          <w:b/>
          <w:szCs w:val="24"/>
        </w:rPr>
        <w:t>31 maja</w:t>
      </w:r>
      <w:r w:rsidR="00510190">
        <w:rPr>
          <w:szCs w:val="24"/>
        </w:rPr>
        <w:t xml:space="preserve"> </w:t>
      </w:r>
      <w:r>
        <w:rPr>
          <w:szCs w:val="24"/>
        </w:rPr>
        <w:t xml:space="preserve">- </w:t>
      </w:r>
      <w:r w:rsidR="00A71CE5">
        <w:rPr>
          <w:szCs w:val="24"/>
        </w:rPr>
        <w:t>dotyczy klubów IV ligi i klasy O</w:t>
      </w:r>
      <w:r>
        <w:rPr>
          <w:szCs w:val="24"/>
        </w:rPr>
        <w:t xml:space="preserve">kręgowej, </w:t>
      </w:r>
      <w:r w:rsidR="00510190">
        <w:rPr>
          <w:szCs w:val="24"/>
        </w:rPr>
        <w:t>roku, w którym rozpoczyna się dany sezon licencyjny:</w:t>
      </w:r>
    </w:p>
    <w:p w:rsidR="00510190" w:rsidRDefault="00510190" w:rsidP="00A937D1">
      <w:pPr>
        <w:pStyle w:val="Bezodstpw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>przyznaje licencję uprawniającą do udziału w rozgrywkach klubowych;</w:t>
      </w:r>
    </w:p>
    <w:p w:rsidR="00510190" w:rsidRDefault="00510190" w:rsidP="00A937D1">
      <w:pPr>
        <w:pStyle w:val="Bezodstpw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>odmawia przyznania licencji upoważniającej do u</w:t>
      </w:r>
      <w:r w:rsidR="00E5023D">
        <w:rPr>
          <w:szCs w:val="24"/>
        </w:rPr>
        <w:t>działu w rozgrywkach klubowych,</w:t>
      </w:r>
    </w:p>
    <w:p w:rsidR="00510190" w:rsidRDefault="00A71CE5" w:rsidP="00510190">
      <w:pPr>
        <w:pStyle w:val="Bezodstpw"/>
        <w:ind w:left="709"/>
        <w:jc w:val="both"/>
        <w:rPr>
          <w:szCs w:val="24"/>
        </w:rPr>
      </w:pPr>
      <w:r>
        <w:rPr>
          <w:szCs w:val="24"/>
        </w:rPr>
        <w:t xml:space="preserve">i </w:t>
      </w:r>
      <w:r w:rsidR="00510190">
        <w:rPr>
          <w:szCs w:val="24"/>
        </w:rPr>
        <w:t>informuje Wnioskodawcę o</w:t>
      </w:r>
      <w:r w:rsidR="00E5023D">
        <w:rPr>
          <w:szCs w:val="24"/>
        </w:rPr>
        <w:t xml:space="preserve"> podjętej decyzji.</w:t>
      </w:r>
    </w:p>
    <w:p w:rsidR="00F46561" w:rsidRDefault="00F46561" w:rsidP="00F46561">
      <w:pPr>
        <w:pStyle w:val="Bezodstpw"/>
        <w:ind w:left="720"/>
        <w:jc w:val="both"/>
        <w:rPr>
          <w:szCs w:val="24"/>
        </w:rPr>
      </w:pPr>
      <w:r>
        <w:rPr>
          <w:szCs w:val="24"/>
        </w:rPr>
        <w:t xml:space="preserve">B) do dnia </w:t>
      </w:r>
      <w:r w:rsidR="00A14AC6">
        <w:rPr>
          <w:b/>
          <w:szCs w:val="24"/>
        </w:rPr>
        <w:t>20</w:t>
      </w:r>
      <w:r>
        <w:rPr>
          <w:b/>
          <w:szCs w:val="24"/>
        </w:rPr>
        <w:t xml:space="preserve"> czerwca</w:t>
      </w:r>
      <w:r>
        <w:rPr>
          <w:szCs w:val="24"/>
        </w:rPr>
        <w:t xml:space="preserve"> - dotyczy klubów pozostałych</w:t>
      </w:r>
      <w:r w:rsidR="008A0C28">
        <w:rPr>
          <w:szCs w:val="24"/>
        </w:rPr>
        <w:t xml:space="preserve"> klas</w:t>
      </w:r>
      <w:r>
        <w:rPr>
          <w:szCs w:val="24"/>
        </w:rPr>
        <w:t>, roku, w którym rozpoczyna się dany sezon licencyjny:</w:t>
      </w:r>
    </w:p>
    <w:p w:rsidR="00F46561" w:rsidRDefault="00F46561" w:rsidP="00A937D1">
      <w:pPr>
        <w:pStyle w:val="Bezodstpw"/>
        <w:numPr>
          <w:ilvl w:val="0"/>
          <w:numId w:val="39"/>
        </w:numPr>
        <w:jc w:val="both"/>
        <w:rPr>
          <w:szCs w:val="24"/>
        </w:rPr>
      </w:pPr>
      <w:r>
        <w:rPr>
          <w:szCs w:val="24"/>
        </w:rPr>
        <w:t>przyznaje licencję uprawniającą do udziału w rozgrywkach klubowych;</w:t>
      </w:r>
    </w:p>
    <w:p w:rsidR="00F46561" w:rsidRDefault="00F46561" w:rsidP="00A937D1">
      <w:pPr>
        <w:pStyle w:val="Bezodstpw"/>
        <w:numPr>
          <w:ilvl w:val="0"/>
          <w:numId w:val="39"/>
        </w:numPr>
        <w:jc w:val="both"/>
        <w:rPr>
          <w:szCs w:val="24"/>
        </w:rPr>
      </w:pPr>
      <w:r>
        <w:rPr>
          <w:szCs w:val="24"/>
        </w:rPr>
        <w:t>odmawia przyznania licencji upoważniającej do udziału w rozgryw</w:t>
      </w:r>
      <w:r w:rsidR="00E5023D">
        <w:rPr>
          <w:szCs w:val="24"/>
        </w:rPr>
        <w:t>kach klubowych,</w:t>
      </w:r>
    </w:p>
    <w:p w:rsidR="00F46561" w:rsidRDefault="00A71CE5" w:rsidP="002A360F">
      <w:pPr>
        <w:pStyle w:val="Bezodstpw"/>
        <w:ind w:left="709"/>
        <w:jc w:val="both"/>
        <w:rPr>
          <w:szCs w:val="24"/>
        </w:rPr>
      </w:pPr>
      <w:r>
        <w:rPr>
          <w:szCs w:val="24"/>
        </w:rPr>
        <w:t xml:space="preserve">i </w:t>
      </w:r>
      <w:r w:rsidR="00F46561">
        <w:rPr>
          <w:szCs w:val="24"/>
        </w:rPr>
        <w:t>informuje Wn</w:t>
      </w:r>
      <w:r w:rsidR="00E5023D">
        <w:rPr>
          <w:szCs w:val="24"/>
        </w:rPr>
        <w:t>ioskodawcę o podjętej decyzji.</w:t>
      </w:r>
    </w:p>
    <w:p w:rsidR="00510190" w:rsidRDefault="00510190" w:rsidP="00510190">
      <w:pPr>
        <w:pStyle w:val="Bezodstpw"/>
        <w:ind w:left="709"/>
        <w:jc w:val="both"/>
        <w:rPr>
          <w:szCs w:val="24"/>
        </w:rPr>
      </w:pPr>
      <w:r>
        <w:rPr>
          <w:szCs w:val="24"/>
        </w:rPr>
        <w:t>Przyznana licencja może ewentualnie zawierać: sankcje, nadzór, wyszczególnienie zagadnień, na które Wnioskodawca musi zwrócić uwagę w przyszłości, i wyszczególnienie niezbędnych do spełnienia obowiązków oraz sposób ich wykonania.</w:t>
      </w:r>
    </w:p>
    <w:p w:rsidR="00510190" w:rsidRDefault="00A71CE5" w:rsidP="00A937D1">
      <w:pPr>
        <w:pStyle w:val="Bezodstpw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w</w:t>
      </w:r>
      <w:r w:rsidR="00510190">
        <w:rPr>
          <w:szCs w:val="24"/>
        </w:rPr>
        <w:t xml:space="preserve"> przypadku odwołania od decyzji Komisji ds. Licencji Klubowych w sprawie odmowy przyznania licencji Komisja Odwoławcza ds. Licencji Klubowych odbywa posiedzenie i rozpatruje odwołanie Wnioskodawcy co do zasady nie później niż w ciągu 5 dni od przekazania jej odwołania</w:t>
      </w:r>
      <w:r w:rsidR="002A360F">
        <w:rPr>
          <w:szCs w:val="24"/>
        </w:rPr>
        <w:t>.</w:t>
      </w:r>
    </w:p>
    <w:p w:rsidR="00510190" w:rsidRDefault="00A71CE5" w:rsidP="00A937D1">
      <w:pPr>
        <w:pStyle w:val="Bezodstpw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p</w:t>
      </w:r>
      <w:r w:rsidR="00510190">
        <w:rPr>
          <w:szCs w:val="24"/>
        </w:rPr>
        <w:t>o przeanalizowaniu dokumentów i informacji pochodzących od Wnioskodawcy Komisja Odwoławcza ds. Licencji Klubowych:</w:t>
      </w:r>
    </w:p>
    <w:p w:rsidR="00510190" w:rsidRDefault="00510190" w:rsidP="00A937D1">
      <w:pPr>
        <w:pStyle w:val="Bezodstpw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uwzględniając odwołanie Wnioskodawcy, przyznaje licencję uprawniającą do udziału w rozgrywkach;</w:t>
      </w:r>
    </w:p>
    <w:p w:rsidR="00510190" w:rsidRDefault="00510190" w:rsidP="00A937D1">
      <w:pPr>
        <w:pStyle w:val="Bezodstpw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nie uwzględniając odwołania, odmawia przyznania licencji upoważniającej do udziału w rozgrywkach,</w:t>
      </w:r>
    </w:p>
    <w:p w:rsidR="00510190" w:rsidRDefault="00510190" w:rsidP="00510190">
      <w:pPr>
        <w:pStyle w:val="Bezodstpw"/>
        <w:jc w:val="both"/>
        <w:rPr>
          <w:szCs w:val="24"/>
        </w:rPr>
      </w:pPr>
      <w:r>
        <w:rPr>
          <w:szCs w:val="24"/>
        </w:rPr>
        <w:t xml:space="preserve">            </w:t>
      </w:r>
      <w:r w:rsidR="00A71CE5">
        <w:rPr>
          <w:szCs w:val="24"/>
        </w:rPr>
        <w:t xml:space="preserve">i </w:t>
      </w:r>
      <w:r>
        <w:rPr>
          <w:szCs w:val="24"/>
        </w:rPr>
        <w:t xml:space="preserve">informuje Wnioskodawcę o podjętej decyzji. </w:t>
      </w:r>
    </w:p>
    <w:p w:rsidR="00510190" w:rsidRDefault="00510190" w:rsidP="00510190">
      <w:pPr>
        <w:pStyle w:val="Bezodstpw"/>
        <w:ind w:left="709"/>
        <w:jc w:val="both"/>
        <w:rPr>
          <w:szCs w:val="24"/>
        </w:rPr>
      </w:pPr>
      <w:r>
        <w:rPr>
          <w:szCs w:val="24"/>
        </w:rPr>
        <w:t>Przyznana licencja może ewentualnie zawierać: sankcje, nadzór, wyszczególnienie zagadnień, na które Wnioskodawca musi zwrócić uwagę w przyszłości, i wyszczególnienie niezbędnych do spełnienia obowiązków oraz sposób ich wykonania.</w:t>
      </w:r>
    </w:p>
    <w:p w:rsidR="004D0A5C" w:rsidRPr="004D0A5C" w:rsidRDefault="004D0A5C" w:rsidP="00510190">
      <w:pPr>
        <w:pStyle w:val="Bezodstpw"/>
        <w:ind w:left="709"/>
        <w:jc w:val="both"/>
        <w:rPr>
          <w:sz w:val="16"/>
          <w:szCs w:val="16"/>
        </w:rPr>
      </w:pPr>
    </w:p>
    <w:p w:rsidR="004D0A5C" w:rsidRDefault="004D0A5C" w:rsidP="004D0A5C">
      <w:pPr>
        <w:pStyle w:val="Bezodstpw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3.5.2. Szczegółowe zasady dotyczące sposobu składania dokumentacji licencyjnej określa Komisja ds. Licencji Klubowych właściwego wojewódzkiego Związku Piłki Nożnej.  </w:t>
      </w:r>
    </w:p>
    <w:p w:rsidR="00510190" w:rsidRPr="004E49D7" w:rsidRDefault="00510190" w:rsidP="00510190">
      <w:pPr>
        <w:rPr>
          <w:rFonts w:ascii="Times New Roman" w:hAnsi="Times New Roman"/>
          <w:sz w:val="24"/>
          <w:szCs w:val="24"/>
        </w:rPr>
      </w:pPr>
    </w:p>
    <w:p w:rsidR="00510190" w:rsidRDefault="00510190" w:rsidP="00510190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 xml:space="preserve">3.6. Proces nadzwyczajny dotyczący klubów awansujących  </w:t>
      </w:r>
    </w:p>
    <w:p w:rsidR="004E49D7" w:rsidRPr="004E49D7" w:rsidRDefault="004E49D7" w:rsidP="00510190">
      <w:pPr>
        <w:pStyle w:val="Bezodstpw"/>
        <w:jc w:val="both"/>
        <w:rPr>
          <w:i/>
          <w:sz w:val="10"/>
          <w:szCs w:val="10"/>
        </w:rPr>
      </w:pPr>
    </w:p>
    <w:p w:rsidR="00510190" w:rsidRDefault="00510190" w:rsidP="00510190">
      <w:pPr>
        <w:pStyle w:val="Bezodstpw"/>
        <w:ind w:left="426"/>
        <w:jc w:val="both"/>
        <w:rPr>
          <w:szCs w:val="24"/>
        </w:rPr>
      </w:pPr>
      <w:r>
        <w:rPr>
          <w:szCs w:val="24"/>
        </w:rPr>
        <w:t xml:space="preserve">3.6.1. Zasadnicze czynności dotyczące procesu licencyjnego dla klubów awansujących do </w:t>
      </w:r>
      <w:r w:rsidR="002A360F">
        <w:rPr>
          <w:szCs w:val="24"/>
        </w:rPr>
        <w:t>wyższej li</w:t>
      </w:r>
      <w:r>
        <w:rPr>
          <w:szCs w:val="24"/>
        </w:rPr>
        <w:t>gi</w:t>
      </w:r>
      <w:r w:rsidR="002A360F">
        <w:rPr>
          <w:szCs w:val="24"/>
        </w:rPr>
        <w:t xml:space="preserve"> lub klasy rozgrywkowej</w:t>
      </w:r>
      <w:r>
        <w:rPr>
          <w:szCs w:val="24"/>
        </w:rPr>
        <w:t>:</w:t>
      </w:r>
    </w:p>
    <w:p w:rsidR="00510190" w:rsidRDefault="00510190" w:rsidP="00510190">
      <w:pPr>
        <w:pStyle w:val="Bezodstpw"/>
        <w:ind w:left="709" w:hanging="283"/>
        <w:jc w:val="both"/>
        <w:rPr>
          <w:szCs w:val="24"/>
        </w:rPr>
      </w:pPr>
      <w:r>
        <w:rPr>
          <w:szCs w:val="24"/>
        </w:rPr>
        <w:t xml:space="preserve">1) Licencjodawca wzywa Wnioskodawców do złożenia wniosku licencyjnego uprawniającego do udziału w rozgrywkach </w:t>
      </w:r>
      <w:r w:rsidR="002A360F">
        <w:rPr>
          <w:szCs w:val="24"/>
        </w:rPr>
        <w:t>wyższej ligi lub klasy rozgrywkowej</w:t>
      </w:r>
      <w:r>
        <w:rPr>
          <w:szCs w:val="24"/>
        </w:rPr>
        <w:t xml:space="preserve"> w terminie nie dłuższym niż 3 dni po zakończeniu rozgrywek </w:t>
      </w:r>
      <w:r w:rsidR="002A360F">
        <w:rPr>
          <w:szCs w:val="24"/>
        </w:rPr>
        <w:t>właściwej ligi lub klasy</w:t>
      </w:r>
      <w:r>
        <w:rPr>
          <w:szCs w:val="24"/>
        </w:rPr>
        <w:t>.</w:t>
      </w:r>
    </w:p>
    <w:p w:rsidR="00510190" w:rsidRDefault="00510190" w:rsidP="00510190">
      <w:pPr>
        <w:pStyle w:val="Bezodstpw"/>
        <w:ind w:left="709" w:hanging="283"/>
        <w:jc w:val="both"/>
        <w:rPr>
          <w:szCs w:val="24"/>
        </w:rPr>
      </w:pPr>
      <w:r>
        <w:rPr>
          <w:szCs w:val="24"/>
        </w:rPr>
        <w:lastRenderedPageBreak/>
        <w:t xml:space="preserve">2) Wnioskodawca w terminie nie dłuższym niż 5 dni od wezwania składa wniosek licencyjny na udział w rozgrywkach </w:t>
      </w:r>
      <w:r w:rsidR="002A360F">
        <w:rPr>
          <w:szCs w:val="24"/>
        </w:rPr>
        <w:t>wyższej ligi lub klasy rozgrywkowej.</w:t>
      </w:r>
    </w:p>
    <w:p w:rsidR="002A360F" w:rsidRPr="002A360F" w:rsidRDefault="002A360F" w:rsidP="00510190">
      <w:pPr>
        <w:pStyle w:val="Bezodstpw"/>
        <w:ind w:left="709" w:hanging="283"/>
        <w:jc w:val="both"/>
        <w:rPr>
          <w:sz w:val="16"/>
          <w:szCs w:val="16"/>
        </w:rPr>
      </w:pPr>
    </w:p>
    <w:p w:rsidR="00510190" w:rsidRDefault="00510190" w:rsidP="00510190">
      <w:pPr>
        <w:pStyle w:val="Bezodstpw"/>
        <w:ind w:left="426"/>
        <w:jc w:val="both"/>
        <w:rPr>
          <w:szCs w:val="24"/>
        </w:rPr>
      </w:pPr>
      <w:r>
        <w:rPr>
          <w:szCs w:val="24"/>
        </w:rPr>
        <w:t>3.6.2. Inne przypadki procesu nadzwyczajnego:</w:t>
      </w:r>
    </w:p>
    <w:p w:rsidR="00510190" w:rsidRDefault="00510190" w:rsidP="00510190">
      <w:pPr>
        <w:pStyle w:val="Bezodstpw"/>
        <w:ind w:left="709" w:hanging="283"/>
        <w:jc w:val="both"/>
        <w:rPr>
          <w:szCs w:val="24"/>
        </w:rPr>
      </w:pPr>
      <w:r>
        <w:rPr>
          <w:szCs w:val="24"/>
        </w:rPr>
        <w:t>1</w:t>
      </w:r>
      <w:r w:rsidR="00E5023D">
        <w:rPr>
          <w:szCs w:val="24"/>
        </w:rPr>
        <w:t xml:space="preserve">) </w:t>
      </w:r>
      <w:r w:rsidR="00A71CE5">
        <w:rPr>
          <w:szCs w:val="24"/>
        </w:rPr>
        <w:t>d</w:t>
      </w:r>
      <w:r>
        <w:rPr>
          <w:szCs w:val="24"/>
        </w:rPr>
        <w:t xml:space="preserve">o udziału w rozgrywkach o mistrzostwo </w:t>
      </w:r>
      <w:r w:rsidR="002A360F">
        <w:rPr>
          <w:szCs w:val="24"/>
        </w:rPr>
        <w:t>danej l</w:t>
      </w:r>
      <w:r>
        <w:rPr>
          <w:szCs w:val="24"/>
        </w:rPr>
        <w:t>igi</w:t>
      </w:r>
      <w:r w:rsidR="002A360F">
        <w:rPr>
          <w:szCs w:val="24"/>
        </w:rPr>
        <w:t xml:space="preserve"> lub klasy rozgrywkowej</w:t>
      </w:r>
      <w:r>
        <w:rPr>
          <w:szCs w:val="24"/>
        </w:rPr>
        <w:t>, z pominięciem procedury licencyjnej, uprawniony jest klub</w:t>
      </w:r>
      <w:r w:rsidR="00E5023D">
        <w:rPr>
          <w:szCs w:val="24"/>
        </w:rPr>
        <w:t>,</w:t>
      </w:r>
      <w:r>
        <w:rPr>
          <w:szCs w:val="24"/>
        </w:rPr>
        <w:t xml:space="preserve"> który uzyskał licencję uprawnia</w:t>
      </w:r>
      <w:r w:rsidR="0034760E">
        <w:rPr>
          <w:szCs w:val="24"/>
        </w:rPr>
        <w:t xml:space="preserve">jącą do udziału w rozgrywkach </w:t>
      </w:r>
      <w:r w:rsidR="002A360F">
        <w:rPr>
          <w:szCs w:val="24"/>
        </w:rPr>
        <w:t>wyższej ligi lub klasy rozgrywkowej</w:t>
      </w:r>
      <w:r>
        <w:rPr>
          <w:szCs w:val="24"/>
        </w:rPr>
        <w:t xml:space="preserve">, a w wyniku rywalizacji sportowej został zdegradowany do </w:t>
      </w:r>
      <w:r w:rsidR="002A360F">
        <w:rPr>
          <w:szCs w:val="24"/>
        </w:rPr>
        <w:t>niższej</w:t>
      </w:r>
      <w:r>
        <w:rPr>
          <w:szCs w:val="24"/>
        </w:rPr>
        <w:t xml:space="preserve"> ligi</w:t>
      </w:r>
      <w:r w:rsidR="002A360F">
        <w:rPr>
          <w:szCs w:val="24"/>
        </w:rPr>
        <w:t xml:space="preserve"> lub klasy</w:t>
      </w:r>
      <w:r>
        <w:rPr>
          <w:szCs w:val="24"/>
        </w:rPr>
        <w:t>.</w:t>
      </w:r>
    </w:p>
    <w:p w:rsidR="00510190" w:rsidRDefault="00A71CE5" w:rsidP="00510190">
      <w:pPr>
        <w:pStyle w:val="Bezodstpw"/>
        <w:ind w:left="709" w:hanging="283"/>
        <w:jc w:val="both"/>
        <w:rPr>
          <w:szCs w:val="24"/>
        </w:rPr>
      </w:pPr>
      <w:r>
        <w:rPr>
          <w:szCs w:val="24"/>
        </w:rPr>
        <w:t>2) k</w:t>
      </w:r>
      <w:r w:rsidR="00510190">
        <w:rPr>
          <w:szCs w:val="24"/>
        </w:rPr>
        <w:t xml:space="preserve">lub, który nie otrzyma licencji uprawniającej do udziału w rozgrywkach </w:t>
      </w:r>
      <w:r w:rsidR="002A360F">
        <w:rPr>
          <w:szCs w:val="24"/>
        </w:rPr>
        <w:t>wyższej</w:t>
      </w:r>
      <w:r w:rsidR="00510190">
        <w:rPr>
          <w:szCs w:val="24"/>
        </w:rPr>
        <w:t xml:space="preserve"> ligi</w:t>
      </w:r>
      <w:r w:rsidR="002A360F">
        <w:rPr>
          <w:szCs w:val="24"/>
        </w:rPr>
        <w:t xml:space="preserve"> lub klasy rozgrywkowej</w:t>
      </w:r>
      <w:r w:rsidR="00510190">
        <w:rPr>
          <w:szCs w:val="24"/>
        </w:rPr>
        <w:t xml:space="preserve">, w terminie nie dłuższym niż 5 dni, od dnia uprawomocnienia się decyzji, bez wezwania składa wniosek o licencję uprawniającą do udziału w rozgrywkach o mistrzostwo </w:t>
      </w:r>
      <w:r w:rsidR="002A360F">
        <w:rPr>
          <w:szCs w:val="24"/>
        </w:rPr>
        <w:t>ligi lub klasy niższej</w:t>
      </w:r>
      <w:r w:rsidR="00510190">
        <w:rPr>
          <w:szCs w:val="24"/>
        </w:rPr>
        <w:t>.</w:t>
      </w:r>
    </w:p>
    <w:p w:rsidR="00510190" w:rsidRPr="004E49D7" w:rsidRDefault="00510190" w:rsidP="0051019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510190" w:rsidRDefault="00510190" w:rsidP="00510190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 xml:space="preserve">3.7. Procedura kontroli i nadzoru  </w:t>
      </w:r>
    </w:p>
    <w:p w:rsidR="004E49D7" w:rsidRPr="004E49D7" w:rsidRDefault="004E49D7" w:rsidP="00510190">
      <w:pPr>
        <w:pStyle w:val="Bezodstpw"/>
        <w:jc w:val="both"/>
        <w:rPr>
          <w:b/>
          <w:sz w:val="10"/>
          <w:szCs w:val="10"/>
        </w:rPr>
      </w:pPr>
    </w:p>
    <w:p w:rsidR="00510190" w:rsidRDefault="008A0C28" w:rsidP="00510190">
      <w:pPr>
        <w:pStyle w:val="Bezodstpw"/>
        <w:ind w:left="284"/>
        <w:jc w:val="both"/>
        <w:rPr>
          <w:szCs w:val="24"/>
        </w:rPr>
      </w:pPr>
      <w:r>
        <w:rPr>
          <w:szCs w:val="24"/>
        </w:rPr>
        <w:t xml:space="preserve"> </w:t>
      </w:r>
      <w:r w:rsidR="00510190">
        <w:rPr>
          <w:szCs w:val="24"/>
        </w:rPr>
        <w:t xml:space="preserve">Zasadnicze czynności dotyczące procedury kontroli i nadzoru: </w:t>
      </w:r>
    </w:p>
    <w:p w:rsidR="00510190" w:rsidRDefault="00510190" w:rsidP="00510190">
      <w:pPr>
        <w:pStyle w:val="Bezodstpw"/>
        <w:ind w:left="709" w:hanging="283"/>
        <w:jc w:val="both"/>
        <w:rPr>
          <w:szCs w:val="24"/>
        </w:rPr>
      </w:pPr>
      <w:r>
        <w:rPr>
          <w:szCs w:val="24"/>
        </w:rPr>
        <w:t xml:space="preserve">1) Licencjodawca upoważniony jest do kontrolowania w dowolnym momencie trwania danego sezonu licencyjnego, czy nie nastąpiły naruszenia dyscypliny procesu licencyjnego, a w szczególności, czy Licencjobiorca w dalszym ciągu spełnia kryteria stanowiące podstawę wydania licencji na dany sezon. </w:t>
      </w:r>
    </w:p>
    <w:p w:rsidR="00510190" w:rsidRDefault="00A71CE5" w:rsidP="00510190">
      <w:pPr>
        <w:pStyle w:val="Bezodstpw"/>
        <w:ind w:left="709" w:hanging="283"/>
        <w:jc w:val="both"/>
        <w:rPr>
          <w:szCs w:val="24"/>
        </w:rPr>
      </w:pPr>
      <w:r>
        <w:rPr>
          <w:szCs w:val="24"/>
        </w:rPr>
        <w:t>2) w</w:t>
      </w:r>
      <w:r w:rsidR="00510190">
        <w:rPr>
          <w:szCs w:val="24"/>
        </w:rPr>
        <w:t xml:space="preserve"> przypadku stwierdzenia naruszenia dyscypliny procesu licencyjnego Licencjodawca, </w:t>
      </w:r>
      <w:r w:rsidR="00E5023D">
        <w:rPr>
          <w:szCs w:val="24"/>
        </w:rPr>
        <w:t>wedle swojego uznania, podejmuje</w:t>
      </w:r>
      <w:r w:rsidR="00A14AC6">
        <w:rPr>
          <w:szCs w:val="24"/>
        </w:rPr>
        <w:t xml:space="preserve"> działania lub wdraża</w:t>
      </w:r>
      <w:r w:rsidR="00510190">
        <w:rPr>
          <w:szCs w:val="24"/>
        </w:rPr>
        <w:t xml:space="preserve"> procedurę nadzoru.  </w:t>
      </w:r>
    </w:p>
    <w:p w:rsidR="00510190" w:rsidRPr="004E49D7" w:rsidRDefault="00510190" w:rsidP="0051019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510190" w:rsidRDefault="00510190" w:rsidP="00510190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3.8. Sankcje</w:t>
      </w:r>
    </w:p>
    <w:p w:rsidR="00510190" w:rsidRDefault="00510190" w:rsidP="00510190">
      <w:pPr>
        <w:pStyle w:val="Bezodstpw"/>
        <w:jc w:val="both"/>
        <w:rPr>
          <w:b/>
          <w:sz w:val="10"/>
          <w:szCs w:val="10"/>
        </w:rPr>
      </w:pPr>
    </w:p>
    <w:p w:rsidR="00510190" w:rsidRDefault="00510190" w:rsidP="00A937D1">
      <w:pPr>
        <w:pStyle w:val="Bezodstpw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 xml:space="preserve">3.8.1. Wszelkie naruszenia zasad dotyczących procesu licencjonowania, warunków przyznanej licencji oraz innych postanowień, wymienionych w niniejszych przepisach (takie jak np. niezastosowanie się do obowiązujących terminów, składanie fałszywych dokumentów, niewypełnienie zobowiązań określonych procesem licencyjnym, nielegalne działania w ramach procesu licencyjnego itp.) podlegają sankcjom nakładanym przez organy licencyjne, zgodnie z niniejszymi przepisami. </w:t>
      </w:r>
    </w:p>
    <w:p w:rsidR="002A360F" w:rsidRPr="002A360F" w:rsidRDefault="002A360F" w:rsidP="00A937D1">
      <w:pPr>
        <w:pStyle w:val="Bezodstpw"/>
        <w:numPr>
          <w:ilvl w:val="0"/>
          <w:numId w:val="15"/>
        </w:numPr>
        <w:jc w:val="both"/>
        <w:rPr>
          <w:sz w:val="16"/>
          <w:szCs w:val="16"/>
        </w:rPr>
      </w:pPr>
    </w:p>
    <w:p w:rsidR="00510190" w:rsidRDefault="00510190" w:rsidP="00A937D1">
      <w:pPr>
        <w:pStyle w:val="Bezodstpw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 xml:space="preserve">3.8.2. Niespełnienie przez Wnioskodawcę/Licencjobiorcę lub wystąpienie w trakcie sezonu sytuacji powodującej niespełnienie jednego z kryteriów (uprawniającego do udziału w rozgrywkach </w:t>
      </w:r>
      <w:r w:rsidR="003955CE">
        <w:rPr>
          <w:szCs w:val="24"/>
        </w:rPr>
        <w:t>właściwej ligi lub klasy</w:t>
      </w:r>
      <w:r>
        <w:rPr>
          <w:szCs w:val="24"/>
        </w:rPr>
        <w:t>) lub naruszenie dyscypliny procesu licencyjnego powinno być sankcjonowane przez Komisję ds. Licencji Klubowych lub Komisję Odwo</w:t>
      </w:r>
      <w:r w:rsidR="00E5023D">
        <w:rPr>
          <w:szCs w:val="24"/>
        </w:rPr>
        <w:t xml:space="preserve">ławczą ds. Licencji Klubowych </w:t>
      </w:r>
      <w:r>
        <w:rPr>
          <w:szCs w:val="24"/>
        </w:rPr>
        <w:t>przez:</w:t>
      </w:r>
    </w:p>
    <w:p w:rsidR="00510190" w:rsidRDefault="00510190" w:rsidP="00A937D1">
      <w:pPr>
        <w:pStyle w:val="Bezodstpw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a) ostrzeżenie (w przypadku stwierdzenia jedynie drobnych nieprawidłowości); lub</w:t>
      </w:r>
    </w:p>
    <w:p w:rsidR="00510190" w:rsidRDefault="00510190" w:rsidP="00A937D1">
      <w:pPr>
        <w:pStyle w:val="Bezodstpw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b) zakaz transferów do klubu, orzekany na czas nie dłuższy niż do zakończenia sezonu licencyjnego, na który wydawana jest licencja</w:t>
      </w:r>
      <w:r w:rsidR="008358E8">
        <w:rPr>
          <w:szCs w:val="24"/>
        </w:rPr>
        <w:t>;</w:t>
      </w:r>
      <w:r>
        <w:rPr>
          <w:szCs w:val="24"/>
        </w:rPr>
        <w:t xml:space="preserve"> lub</w:t>
      </w:r>
    </w:p>
    <w:p w:rsidR="00510190" w:rsidRDefault="00510190" w:rsidP="00A937D1">
      <w:pPr>
        <w:pStyle w:val="Bezodstpw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 xml:space="preserve">c) ograniczenie możliwości uprawniania nowych zawodników, orzekane na czas nie dłuższy niż do zakończenia sezonu licencyjnego, na który wydawana jest licencja; lub </w:t>
      </w:r>
    </w:p>
    <w:p w:rsidR="00510190" w:rsidRDefault="005F47C9" w:rsidP="00A937D1">
      <w:pPr>
        <w:pStyle w:val="Bezodstpw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d</w:t>
      </w:r>
      <w:r w:rsidR="00225C71">
        <w:rPr>
          <w:szCs w:val="24"/>
        </w:rPr>
        <w:t xml:space="preserve">) karę pieniężną </w:t>
      </w:r>
      <w:r>
        <w:rPr>
          <w:szCs w:val="24"/>
        </w:rPr>
        <w:t>w kwocie od 100 PLN do 3</w:t>
      </w:r>
      <w:r w:rsidR="00510190">
        <w:rPr>
          <w:szCs w:val="24"/>
        </w:rPr>
        <w:t xml:space="preserve"> 000 PLN (od stu </w:t>
      </w:r>
      <w:r w:rsidR="00A14AC6">
        <w:rPr>
          <w:szCs w:val="24"/>
        </w:rPr>
        <w:t xml:space="preserve">złotych </w:t>
      </w:r>
      <w:r>
        <w:rPr>
          <w:szCs w:val="24"/>
        </w:rPr>
        <w:t>do trzech</w:t>
      </w:r>
      <w:r w:rsidR="00225C71">
        <w:rPr>
          <w:szCs w:val="24"/>
        </w:rPr>
        <w:t xml:space="preserve"> tysięcy złotych</w:t>
      </w:r>
      <w:r w:rsidR="00510190">
        <w:rPr>
          <w:szCs w:val="24"/>
        </w:rPr>
        <w:t>); lub</w:t>
      </w:r>
    </w:p>
    <w:p w:rsidR="00510190" w:rsidRDefault="005F47C9" w:rsidP="00A937D1">
      <w:pPr>
        <w:pStyle w:val="Bezodstpw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e</w:t>
      </w:r>
      <w:r w:rsidR="00510190">
        <w:rPr>
          <w:szCs w:val="24"/>
        </w:rPr>
        <w:t>) pozbawienie klubu w rozgrywk</w:t>
      </w:r>
      <w:r w:rsidR="008358E8">
        <w:rPr>
          <w:szCs w:val="24"/>
        </w:rPr>
        <w:t>owym właściwej ligi lub klasy</w:t>
      </w:r>
      <w:r>
        <w:rPr>
          <w:szCs w:val="24"/>
        </w:rPr>
        <w:t xml:space="preserve"> punktów, w wymiarze od 1 do 5</w:t>
      </w:r>
      <w:r w:rsidR="00510190">
        <w:rPr>
          <w:szCs w:val="24"/>
        </w:rPr>
        <w:t xml:space="preserve"> punktów.</w:t>
      </w:r>
    </w:p>
    <w:p w:rsidR="00510190" w:rsidRDefault="00510190" w:rsidP="00A937D1">
      <w:pPr>
        <w:pStyle w:val="Bezodstpw"/>
        <w:numPr>
          <w:ilvl w:val="0"/>
          <w:numId w:val="17"/>
        </w:numPr>
        <w:jc w:val="both"/>
        <w:rPr>
          <w:sz w:val="16"/>
          <w:szCs w:val="16"/>
        </w:rPr>
      </w:pPr>
    </w:p>
    <w:p w:rsidR="00510190" w:rsidRDefault="00510190" w:rsidP="00A937D1">
      <w:pPr>
        <w:pStyle w:val="Bezodstpw"/>
        <w:numPr>
          <w:ilvl w:val="0"/>
          <w:numId w:val="15"/>
        </w:numPr>
        <w:jc w:val="both"/>
        <w:rPr>
          <w:szCs w:val="24"/>
        </w:rPr>
      </w:pPr>
      <w:r>
        <w:rPr>
          <w:szCs w:val="24"/>
          <w:lang w:eastAsia="pl-PL"/>
        </w:rPr>
        <w:t xml:space="preserve">3.8.3. Komisja ds. Licencji Klubowych lub Komisja Odwoławcza ds. Licencji Klubowych wymierza sankcje według swojego uznania, w granicach przewidzianych przez niniejsze przepisy, mając na uwadze, by jej dolegliwość nie przekraczała stopnia winy. </w:t>
      </w:r>
      <w:r>
        <w:rPr>
          <w:szCs w:val="24"/>
        </w:rPr>
        <w:t>Komisja ds. Licencji Klubowych w swojej decyzji określa sposób wykonania sankcji oraz może nałożyć rygor natychmiastowej wykonalności. Sankcje mogą być wymierzane łącznie.</w:t>
      </w:r>
    </w:p>
    <w:p w:rsidR="00510190" w:rsidRDefault="00510190" w:rsidP="00A937D1">
      <w:pPr>
        <w:pStyle w:val="Bezodstpw"/>
        <w:numPr>
          <w:ilvl w:val="0"/>
          <w:numId w:val="15"/>
        </w:numPr>
        <w:jc w:val="both"/>
        <w:rPr>
          <w:sz w:val="16"/>
          <w:szCs w:val="16"/>
        </w:rPr>
      </w:pPr>
    </w:p>
    <w:p w:rsidR="00510190" w:rsidRDefault="003955CE" w:rsidP="00A937D1">
      <w:pPr>
        <w:pStyle w:val="Bezodstpw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3.8.4</w:t>
      </w:r>
      <w:r w:rsidR="00510190">
        <w:rPr>
          <w:szCs w:val="24"/>
        </w:rPr>
        <w:t>. Od decyzji Komisji ds. Licencji Klubowych w zakresie nałożenia sankcji określonych w niniejszych przepisach przysługuje odwołanie do Komisji Odwoławczej ds. Licencji Klubowych.</w:t>
      </w:r>
    </w:p>
    <w:p w:rsidR="00510190" w:rsidRDefault="00510190" w:rsidP="00510190">
      <w:pPr>
        <w:pStyle w:val="Bezodstpw"/>
        <w:jc w:val="both"/>
        <w:rPr>
          <w:sz w:val="16"/>
          <w:szCs w:val="16"/>
        </w:rPr>
      </w:pPr>
    </w:p>
    <w:p w:rsidR="005F47C9" w:rsidRPr="005F47C9" w:rsidRDefault="003955CE" w:rsidP="005F47C9">
      <w:pPr>
        <w:pStyle w:val="Bezodstpw"/>
        <w:numPr>
          <w:ilvl w:val="0"/>
          <w:numId w:val="15"/>
        </w:numPr>
        <w:jc w:val="both"/>
        <w:rPr>
          <w:sz w:val="16"/>
          <w:szCs w:val="16"/>
        </w:rPr>
      </w:pPr>
      <w:r>
        <w:rPr>
          <w:szCs w:val="24"/>
        </w:rPr>
        <w:t>3.8.5</w:t>
      </w:r>
      <w:r w:rsidR="00510190">
        <w:rPr>
          <w:szCs w:val="24"/>
        </w:rPr>
        <w:t xml:space="preserve">. Od decyzji w sprawie zawieszenia lub cofnięcia licencji przysługuje odwołanie do Związkowej Komisji Odwoławczej, na zasadach określonych w Regulaminie Dyscyplinarnym PZPN. </w:t>
      </w:r>
    </w:p>
    <w:p w:rsidR="005F47C9" w:rsidRDefault="005F47C9" w:rsidP="005F47C9">
      <w:pPr>
        <w:pStyle w:val="Bezodstpw"/>
        <w:jc w:val="both"/>
        <w:rPr>
          <w:sz w:val="16"/>
          <w:szCs w:val="16"/>
        </w:rPr>
      </w:pPr>
    </w:p>
    <w:p w:rsidR="00510190" w:rsidRDefault="005F47C9" w:rsidP="005F47C9">
      <w:pPr>
        <w:pStyle w:val="Bezodstpw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3.8.6. Decyzja w sprawie zawieszenia lub cofnięcia licencji w przypadku naruszenia kryteriów finansowych wywołuje skutek dla całego klubu, a w przypadkach naruszenia innych kryteriów tylko w stosunku do drużyny której to dotyczy.</w:t>
      </w:r>
    </w:p>
    <w:p w:rsidR="00510190" w:rsidRPr="00006F37" w:rsidRDefault="00510190" w:rsidP="00510190">
      <w:pPr>
        <w:rPr>
          <w:rFonts w:ascii="Times New Roman" w:hAnsi="Times New Roman"/>
          <w:sz w:val="24"/>
          <w:szCs w:val="24"/>
        </w:rPr>
      </w:pPr>
    </w:p>
    <w:p w:rsidR="005B3F0D" w:rsidRDefault="005B3F0D" w:rsidP="005B3F0D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 xml:space="preserve">3.9. Licencja </w:t>
      </w:r>
    </w:p>
    <w:p w:rsidR="005B3F0D" w:rsidRDefault="005B3F0D" w:rsidP="005B3F0D">
      <w:pPr>
        <w:pStyle w:val="Bezodstpw"/>
        <w:jc w:val="both"/>
        <w:rPr>
          <w:b/>
          <w:sz w:val="10"/>
          <w:szCs w:val="10"/>
        </w:rPr>
      </w:pPr>
    </w:p>
    <w:p w:rsidR="00335C1D" w:rsidRDefault="005B3F0D" w:rsidP="00335C1D">
      <w:pPr>
        <w:pStyle w:val="Bezodstpw"/>
        <w:ind w:left="426"/>
        <w:jc w:val="both"/>
      </w:pPr>
      <w:r>
        <w:rPr>
          <w:szCs w:val="24"/>
        </w:rPr>
        <w:t xml:space="preserve">3.9.1. </w:t>
      </w:r>
      <w:r>
        <w:t xml:space="preserve">Kluby IV ligi </w:t>
      </w:r>
      <w:r w:rsidR="008358E8">
        <w:t xml:space="preserve">i </w:t>
      </w:r>
      <w:r>
        <w:t xml:space="preserve">niższych klas rozgrywkowych lub ubiegający się o zakwalifikowanie do rozgrywek wyższej ligi lub klasy rozgrywkowej, musi uzyskać licencję zgodnie z </w:t>
      </w:r>
      <w:r>
        <w:rPr>
          <w:i/>
        </w:rPr>
        <w:t xml:space="preserve">Przepisami licencyjnymi </w:t>
      </w:r>
      <w:r>
        <w:rPr>
          <w:i/>
          <w:szCs w:val="24"/>
        </w:rPr>
        <w:t>dla klubów IV ligi i klas niższych</w:t>
      </w:r>
      <w:r>
        <w:rPr>
          <w:szCs w:val="24"/>
        </w:rPr>
        <w:t>.</w:t>
      </w:r>
      <w:r>
        <w:t xml:space="preserve">  </w:t>
      </w:r>
    </w:p>
    <w:p w:rsidR="005B3F0D" w:rsidRDefault="005B3F0D" w:rsidP="005B3F0D">
      <w:pPr>
        <w:pStyle w:val="Bezodstpw"/>
        <w:ind w:left="426"/>
        <w:jc w:val="both"/>
        <w:rPr>
          <w:sz w:val="16"/>
          <w:szCs w:val="16"/>
        </w:rPr>
      </w:pPr>
    </w:p>
    <w:p w:rsidR="00335C1D" w:rsidRDefault="00335C1D" w:rsidP="00335C1D">
      <w:pPr>
        <w:pStyle w:val="Bezodstpw"/>
        <w:ind w:left="426"/>
        <w:jc w:val="both"/>
      </w:pPr>
      <w:r>
        <w:t>3.9.2. Decyzja licencyjna musi zawierać:</w:t>
      </w:r>
    </w:p>
    <w:p w:rsidR="00335C1D" w:rsidRDefault="00335C1D" w:rsidP="00335C1D">
      <w:pPr>
        <w:pStyle w:val="Bezodstpw"/>
        <w:ind w:left="993"/>
        <w:jc w:val="both"/>
      </w:pPr>
      <w:r>
        <w:t>a) numer decyzji i datę wydania licencji,</w:t>
      </w:r>
    </w:p>
    <w:p w:rsidR="00335C1D" w:rsidRDefault="00A6783D" w:rsidP="00335C1D">
      <w:pPr>
        <w:pStyle w:val="Bezodstpw"/>
        <w:ind w:left="993"/>
        <w:jc w:val="both"/>
      </w:pPr>
      <w:r>
        <w:t>b</w:t>
      </w:r>
      <w:r w:rsidR="00A71CE5">
        <w:t>) nazwę i adres k</w:t>
      </w:r>
      <w:r w:rsidR="00335C1D">
        <w:t>lubu oraz miejsce rozgrywania zawodów w roli gospodarza,</w:t>
      </w:r>
    </w:p>
    <w:p w:rsidR="00335C1D" w:rsidRDefault="00A6783D" w:rsidP="00335C1D">
      <w:pPr>
        <w:pStyle w:val="Bezodstpw"/>
        <w:ind w:left="993"/>
        <w:jc w:val="both"/>
      </w:pPr>
      <w:r>
        <w:t>c</w:t>
      </w:r>
      <w:r w:rsidR="00335C1D">
        <w:t>) dyscyplinę sportu i klasę rozgrywkową, na którą licencja została przyznana,</w:t>
      </w:r>
    </w:p>
    <w:p w:rsidR="00335C1D" w:rsidRDefault="00A6783D" w:rsidP="00335C1D">
      <w:pPr>
        <w:pStyle w:val="Bezodstpw"/>
        <w:ind w:left="993"/>
        <w:jc w:val="both"/>
      </w:pPr>
      <w:r>
        <w:t>d</w:t>
      </w:r>
      <w:r w:rsidR="00335C1D">
        <w:t>) okres ważności licencji,</w:t>
      </w:r>
    </w:p>
    <w:p w:rsidR="00335C1D" w:rsidRDefault="00A6783D" w:rsidP="00335C1D">
      <w:pPr>
        <w:pStyle w:val="Bezodstpw"/>
        <w:ind w:left="993"/>
        <w:jc w:val="both"/>
      </w:pPr>
      <w:r>
        <w:t>e</w:t>
      </w:r>
      <w:r w:rsidR="00335C1D">
        <w:t>) informacje w sprawie nadzorów, jeżeli taki został orzeczony,</w:t>
      </w:r>
    </w:p>
    <w:p w:rsidR="00335C1D" w:rsidRDefault="00A6783D" w:rsidP="00335C1D">
      <w:pPr>
        <w:pStyle w:val="Bezodstpw"/>
        <w:ind w:left="993"/>
        <w:jc w:val="both"/>
      </w:pPr>
      <w:r>
        <w:t>f</w:t>
      </w:r>
      <w:r w:rsidR="00335C1D">
        <w:t>) pieczęć właściwego wojewódzkiego Związku Piłki Nożnej,</w:t>
      </w:r>
    </w:p>
    <w:p w:rsidR="00335C1D" w:rsidRDefault="00A6783D" w:rsidP="00335C1D">
      <w:pPr>
        <w:pStyle w:val="Bezodstpw"/>
        <w:ind w:left="993"/>
        <w:jc w:val="both"/>
      </w:pPr>
      <w:r>
        <w:t>g</w:t>
      </w:r>
      <w:r w:rsidR="00335C1D">
        <w:t>) podpisy przewodniczącego i sekretarza Komisji.</w:t>
      </w:r>
    </w:p>
    <w:p w:rsidR="00335C1D" w:rsidRDefault="00335C1D" w:rsidP="00335C1D">
      <w:pPr>
        <w:pStyle w:val="Bezodstpw"/>
        <w:ind w:left="426"/>
        <w:jc w:val="both"/>
      </w:pPr>
      <w:r>
        <w:t xml:space="preserve">Wzór decyzji w przedmiocie przyznania Licencji stanowi załącznik do niniejszych przepisów. </w:t>
      </w:r>
    </w:p>
    <w:p w:rsidR="00335C1D" w:rsidRDefault="00335C1D" w:rsidP="005B3F0D">
      <w:pPr>
        <w:pStyle w:val="Bezodstpw"/>
        <w:ind w:left="426"/>
        <w:jc w:val="both"/>
        <w:rPr>
          <w:sz w:val="16"/>
          <w:szCs w:val="16"/>
        </w:rPr>
      </w:pPr>
    </w:p>
    <w:p w:rsidR="005B3F0D" w:rsidRDefault="00335C1D" w:rsidP="005B3F0D">
      <w:pPr>
        <w:pStyle w:val="Bezodstpw"/>
        <w:ind w:left="426"/>
        <w:jc w:val="both"/>
      </w:pPr>
      <w:r>
        <w:t>3.9.3</w:t>
      </w:r>
      <w:r w:rsidR="005B3F0D">
        <w:t>. O ile Komisja ds. Licencji Klubowych nie postanowi inaczej licencja może być wydana dla:</w:t>
      </w:r>
    </w:p>
    <w:p w:rsidR="005B3F0D" w:rsidRDefault="005B3F0D" w:rsidP="005B3F0D">
      <w:pPr>
        <w:pStyle w:val="Bezodstpw"/>
        <w:ind w:left="993"/>
        <w:jc w:val="both"/>
      </w:pPr>
      <w:r>
        <w:t>a) klubu IV ligi na jeden sezon,</w:t>
      </w:r>
    </w:p>
    <w:p w:rsidR="005B3F0D" w:rsidRDefault="00A71CE5" w:rsidP="005B3F0D">
      <w:pPr>
        <w:pStyle w:val="Bezodstpw"/>
        <w:ind w:left="993"/>
        <w:jc w:val="both"/>
      </w:pPr>
      <w:r>
        <w:t>b) klubu klasy O</w:t>
      </w:r>
      <w:r w:rsidR="005B3F0D">
        <w:t>kręgowej, klasy A, B i C na dwa sezony.</w:t>
      </w:r>
    </w:p>
    <w:p w:rsidR="005B3F0D" w:rsidRPr="005B3F0D" w:rsidRDefault="005B3F0D" w:rsidP="005B3F0D">
      <w:pPr>
        <w:pStyle w:val="Bezodstpw"/>
        <w:ind w:left="426"/>
        <w:jc w:val="both"/>
        <w:rPr>
          <w:sz w:val="16"/>
          <w:szCs w:val="16"/>
        </w:rPr>
      </w:pPr>
    </w:p>
    <w:p w:rsidR="005B3F0D" w:rsidRDefault="00335C1D" w:rsidP="005B3F0D">
      <w:pPr>
        <w:pStyle w:val="Bezodstpw"/>
        <w:ind w:left="426"/>
        <w:jc w:val="both"/>
      </w:pPr>
      <w:r>
        <w:t>3.9.4</w:t>
      </w:r>
      <w:r w:rsidR="005B3F0D">
        <w:t xml:space="preserve">. Licencja wygasa bez wcześniejszego zawiadomienia: </w:t>
      </w:r>
    </w:p>
    <w:p w:rsidR="005B3F0D" w:rsidRDefault="005B3F0D" w:rsidP="005B3F0D">
      <w:pPr>
        <w:pStyle w:val="Bezodstpw"/>
        <w:ind w:left="993"/>
        <w:jc w:val="both"/>
      </w:pPr>
      <w:r>
        <w:t xml:space="preserve">a) z końcem sezonu, na który została wydana, lub </w:t>
      </w:r>
    </w:p>
    <w:p w:rsidR="005B3F0D" w:rsidRDefault="005B3F0D" w:rsidP="005B3F0D">
      <w:pPr>
        <w:pStyle w:val="Bezodstpw"/>
        <w:ind w:left="993"/>
        <w:jc w:val="both"/>
      </w:pPr>
      <w:r>
        <w:t>b) z chwilą rozwiązania rozgrywek właściwej ligi lub klasy, lub</w:t>
      </w:r>
    </w:p>
    <w:p w:rsidR="005F47C9" w:rsidRDefault="005F47C9" w:rsidP="005B3F0D">
      <w:pPr>
        <w:pStyle w:val="Bezodstpw"/>
        <w:ind w:left="993"/>
        <w:jc w:val="both"/>
      </w:pPr>
      <w:r>
        <w:t>c) z chwilą podjęcia decyzji o cofnięciu licencji i uprawomocnienia się decyzji w II instancji, lub</w:t>
      </w:r>
    </w:p>
    <w:p w:rsidR="005B3F0D" w:rsidRDefault="005F47C9" w:rsidP="005B3F0D">
      <w:pPr>
        <w:pStyle w:val="Bezodstpw"/>
        <w:ind w:left="993"/>
        <w:jc w:val="both"/>
      </w:pPr>
      <w:r>
        <w:t>d</w:t>
      </w:r>
      <w:r w:rsidR="005B3F0D">
        <w:t xml:space="preserve">) z chwilą podjęcia uchwały w sprawie likwidacji Licencjobiorcy, lub </w:t>
      </w:r>
    </w:p>
    <w:p w:rsidR="005B3F0D" w:rsidRDefault="005F47C9" w:rsidP="005B3F0D">
      <w:pPr>
        <w:pStyle w:val="Bezodstpw"/>
        <w:ind w:left="993"/>
        <w:jc w:val="both"/>
      </w:pPr>
      <w:r>
        <w:t>e</w:t>
      </w:r>
      <w:r w:rsidR="005B3F0D">
        <w:t>) z chwilą wydania w stosunku do Licencjobiorcy postanowienia Sądu o ogłoszeniu upadłości likwidacyjnej</w:t>
      </w:r>
      <w:r w:rsidR="008F6944">
        <w:t xml:space="preserve"> lub o zmianie sposobu prowadzenia postepowania upadłościowego z postępowania z mo</w:t>
      </w:r>
      <w:r w:rsidR="00055AA9">
        <w:t>ż</w:t>
      </w:r>
      <w:r w:rsidR="008F6944">
        <w:t>liwością zawarcia układu na postępowanie obejmujące likw</w:t>
      </w:r>
      <w:r w:rsidR="00055AA9">
        <w:t>i</w:t>
      </w:r>
      <w:r w:rsidR="008F6944">
        <w:t>dację majątku upadłego</w:t>
      </w:r>
      <w:r w:rsidR="00055AA9">
        <w:t>.</w:t>
      </w:r>
      <w:r w:rsidR="005B3F0D">
        <w:t xml:space="preserve"> </w:t>
      </w:r>
    </w:p>
    <w:p w:rsidR="005B3F0D" w:rsidRDefault="005B3F0D" w:rsidP="005B3F0D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B3F0D" w:rsidRDefault="00A14AC6" w:rsidP="005B3F0D">
      <w:pPr>
        <w:pStyle w:val="Bezodstpw"/>
        <w:ind w:left="426"/>
        <w:jc w:val="both"/>
      </w:pPr>
      <w:r>
        <w:t>3.9.5</w:t>
      </w:r>
      <w:r w:rsidR="005B3F0D">
        <w:t>. Komisja ds. Licencji Klubowych może zawiesić licencję lub pozbawić licencji, jeżeli  którykolwiek z warunków wydania licencji przestanie być spełniany.</w:t>
      </w:r>
    </w:p>
    <w:p w:rsidR="005B3F0D" w:rsidRPr="005B3F0D" w:rsidRDefault="005B3F0D" w:rsidP="005B3F0D">
      <w:pPr>
        <w:pStyle w:val="Bezodstpw"/>
        <w:ind w:left="426"/>
        <w:jc w:val="both"/>
        <w:rPr>
          <w:sz w:val="16"/>
          <w:szCs w:val="16"/>
        </w:rPr>
      </w:pPr>
      <w:r w:rsidRPr="005B3F0D">
        <w:rPr>
          <w:sz w:val="16"/>
          <w:szCs w:val="16"/>
        </w:rPr>
        <w:t xml:space="preserve"> </w:t>
      </w:r>
    </w:p>
    <w:p w:rsidR="005B3F0D" w:rsidRDefault="00A14AC6" w:rsidP="005B3F0D">
      <w:pPr>
        <w:pStyle w:val="Bezodstpw"/>
        <w:ind w:left="426"/>
        <w:jc w:val="both"/>
      </w:pPr>
      <w:r>
        <w:t>3.9.6</w:t>
      </w:r>
      <w:r w:rsidR="005B3F0D">
        <w:t xml:space="preserve">. Niezależnie od powyższego kara zawieszenia lub pozbawienia licencji może być orzeczona z przyczyn stanowiących podstawę orzeczenia tych kar w Regulaminie Dyscyplinarnym PZPN. </w:t>
      </w:r>
    </w:p>
    <w:p w:rsidR="005B3F0D" w:rsidRDefault="005B3F0D" w:rsidP="005B3F0D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B3F0D" w:rsidRDefault="00A14AC6" w:rsidP="005B3F0D">
      <w:pPr>
        <w:pStyle w:val="Bezodstpw"/>
        <w:ind w:left="426"/>
        <w:jc w:val="both"/>
      </w:pPr>
      <w:r>
        <w:t>3.9.7</w:t>
      </w:r>
      <w:r w:rsidR="005B3F0D">
        <w:t xml:space="preserve">. Licencja nie podlega przeniesieniu na inny podmiot.  </w:t>
      </w:r>
    </w:p>
    <w:p w:rsidR="00510190" w:rsidRPr="00A14AC6" w:rsidRDefault="005B3F0D" w:rsidP="004E49D7">
      <w:pPr>
        <w:pStyle w:val="Bezodstpw"/>
        <w:jc w:val="both"/>
        <w:rPr>
          <w:szCs w:val="24"/>
        </w:rPr>
      </w:pPr>
      <w:r w:rsidRPr="00A14AC6">
        <w:rPr>
          <w:szCs w:val="24"/>
        </w:rPr>
        <w:t xml:space="preserve"> </w:t>
      </w:r>
    </w:p>
    <w:p w:rsidR="00A14AC6" w:rsidRPr="00A14AC6" w:rsidRDefault="00A14AC6" w:rsidP="004E49D7">
      <w:pPr>
        <w:pStyle w:val="Bezodstpw"/>
        <w:jc w:val="both"/>
        <w:rPr>
          <w:szCs w:val="24"/>
        </w:rPr>
      </w:pPr>
    </w:p>
    <w:p w:rsidR="004D0A5C" w:rsidRPr="00A14AC6" w:rsidRDefault="004D0A5C" w:rsidP="004E49D7">
      <w:pPr>
        <w:pStyle w:val="Bezodstpw"/>
        <w:jc w:val="both"/>
        <w:rPr>
          <w:szCs w:val="24"/>
        </w:rPr>
      </w:pPr>
    </w:p>
    <w:p w:rsidR="00510190" w:rsidRDefault="00510190" w:rsidP="00510190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KRYTERIA PRAWNE</w:t>
      </w:r>
    </w:p>
    <w:p w:rsidR="00510190" w:rsidRDefault="00510190" w:rsidP="00510190">
      <w:pPr>
        <w:pStyle w:val="Bezodstpw"/>
        <w:jc w:val="both"/>
        <w:rPr>
          <w:szCs w:val="24"/>
        </w:rPr>
      </w:pPr>
    </w:p>
    <w:p w:rsidR="00510190" w:rsidRDefault="00510190" w:rsidP="00510190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4.1. Wprowadzenie</w:t>
      </w:r>
    </w:p>
    <w:p w:rsidR="004E49D7" w:rsidRPr="004E49D7" w:rsidRDefault="004E49D7" w:rsidP="00510190">
      <w:pPr>
        <w:pStyle w:val="Bezodstpw"/>
        <w:jc w:val="both"/>
        <w:rPr>
          <w:b/>
          <w:sz w:val="10"/>
          <w:szCs w:val="10"/>
        </w:rPr>
      </w:pPr>
    </w:p>
    <w:p w:rsidR="00510190" w:rsidRDefault="00510190" w:rsidP="00510190">
      <w:pPr>
        <w:pStyle w:val="Bezodstpw"/>
        <w:jc w:val="both"/>
        <w:rPr>
          <w:szCs w:val="24"/>
        </w:rPr>
      </w:pPr>
      <w:r>
        <w:rPr>
          <w:szCs w:val="24"/>
        </w:rPr>
        <w:lastRenderedPageBreak/>
        <w:t>Niniejszy rozdział definiuje minimalne kryteria prawne dla klubów ubiegających się o wydanie licencji upoważniającej do udziału w rozgrywkach o mistrzo</w:t>
      </w:r>
      <w:r w:rsidR="004623AE">
        <w:rPr>
          <w:szCs w:val="24"/>
        </w:rPr>
        <w:t>stwo IV</w:t>
      </w:r>
      <w:r>
        <w:rPr>
          <w:szCs w:val="24"/>
        </w:rPr>
        <w:t xml:space="preserve"> ligi</w:t>
      </w:r>
      <w:r w:rsidR="004623AE">
        <w:rPr>
          <w:szCs w:val="24"/>
        </w:rPr>
        <w:t xml:space="preserve"> i klas niższych</w:t>
      </w:r>
      <w:r>
        <w:rPr>
          <w:szCs w:val="24"/>
        </w:rPr>
        <w:t xml:space="preserve">. </w:t>
      </w:r>
    </w:p>
    <w:p w:rsidR="00510190" w:rsidRDefault="00510190" w:rsidP="00510190">
      <w:pPr>
        <w:pStyle w:val="Bezodstpw"/>
        <w:jc w:val="both"/>
        <w:rPr>
          <w:szCs w:val="24"/>
        </w:rPr>
      </w:pPr>
    </w:p>
    <w:p w:rsidR="00510190" w:rsidRDefault="00510190" w:rsidP="00510190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4.2. Cele</w:t>
      </w:r>
    </w:p>
    <w:p w:rsidR="004E49D7" w:rsidRPr="004E49D7" w:rsidRDefault="004E49D7" w:rsidP="00510190">
      <w:pPr>
        <w:pStyle w:val="Bezodstpw"/>
        <w:jc w:val="both"/>
        <w:rPr>
          <w:b/>
          <w:sz w:val="10"/>
          <w:szCs w:val="10"/>
        </w:rPr>
      </w:pPr>
    </w:p>
    <w:p w:rsidR="00510190" w:rsidRPr="008358E8" w:rsidRDefault="00510190" w:rsidP="00510190">
      <w:pPr>
        <w:pStyle w:val="Bezodstpw"/>
        <w:jc w:val="both"/>
        <w:rPr>
          <w:i/>
          <w:szCs w:val="24"/>
        </w:rPr>
      </w:pPr>
      <w:r>
        <w:rPr>
          <w:szCs w:val="24"/>
        </w:rPr>
        <w:t xml:space="preserve">Celem kryteriów prawnych jest ustalenie stanu pełnomocnictw do reprezentowania Wnioskodawcy na dzień składania wniosku licencyjnego oraz przyjęcie zobowiązań w przedmiocie prawnego uznania wszystkich statutów, </w:t>
      </w:r>
      <w:r w:rsidR="00A71CE5">
        <w:rPr>
          <w:szCs w:val="24"/>
        </w:rPr>
        <w:t xml:space="preserve">uchwał, </w:t>
      </w:r>
      <w:r>
        <w:rPr>
          <w:szCs w:val="24"/>
        </w:rPr>
        <w:t>przepisów, regulaminów PZPN</w:t>
      </w:r>
      <w:r w:rsidR="008358E8">
        <w:rPr>
          <w:szCs w:val="24"/>
        </w:rPr>
        <w:t xml:space="preserve"> i właściwego wojewódzkiego Związku Piłki Nożnej</w:t>
      </w:r>
      <w:r>
        <w:rPr>
          <w:szCs w:val="24"/>
        </w:rPr>
        <w:t xml:space="preserve">, jak również niniejszych </w:t>
      </w:r>
      <w:r w:rsidR="008358E8">
        <w:rPr>
          <w:i/>
          <w:szCs w:val="24"/>
        </w:rPr>
        <w:t>P</w:t>
      </w:r>
      <w:r w:rsidRPr="008358E8">
        <w:rPr>
          <w:i/>
          <w:szCs w:val="24"/>
        </w:rPr>
        <w:t>rzep</w:t>
      </w:r>
      <w:r w:rsidR="004623AE" w:rsidRPr="008358E8">
        <w:rPr>
          <w:i/>
          <w:szCs w:val="24"/>
        </w:rPr>
        <w:t>isów licencyjnych dla klubów IV</w:t>
      </w:r>
      <w:r w:rsidRPr="008358E8">
        <w:rPr>
          <w:i/>
          <w:szCs w:val="24"/>
        </w:rPr>
        <w:t xml:space="preserve"> ligi</w:t>
      </w:r>
      <w:r w:rsidR="004623AE" w:rsidRPr="008358E8">
        <w:rPr>
          <w:i/>
          <w:szCs w:val="24"/>
        </w:rPr>
        <w:t xml:space="preserve"> i klas niższych</w:t>
      </w:r>
      <w:r w:rsidRPr="008358E8">
        <w:rPr>
          <w:i/>
          <w:szCs w:val="24"/>
        </w:rPr>
        <w:t xml:space="preserve">. </w:t>
      </w:r>
    </w:p>
    <w:p w:rsidR="00510190" w:rsidRDefault="00510190" w:rsidP="00510190">
      <w:pPr>
        <w:pStyle w:val="Bezodstpw"/>
        <w:tabs>
          <w:tab w:val="left" w:pos="2467"/>
        </w:tabs>
        <w:jc w:val="both"/>
        <w:rPr>
          <w:szCs w:val="24"/>
        </w:rPr>
      </w:pPr>
    </w:p>
    <w:p w:rsidR="00510190" w:rsidRDefault="00510190" w:rsidP="00510190">
      <w:pPr>
        <w:pStyle w:val="Bezodstpw"/>
        <w:jc w:val="both"/>
        <w:rPr>
          <w:szCs w:val="24"/>
        </w:rPr>
      </w:pPr>
      <w:r>
        <w:rPr>
          <w:b/>
          <w:szCs w:val="24"/>
        </w:rPr>
        <w:t>4.3. Kryteria</w:t>
      </w:r>
      <w:r>
        <w:rPr>
          <w:szCs w:val="24"/>
        </w:rPr>
        <w:t xml:space="preserve"> </w:t>
      </w:r>
    </w:p>
    <w:p w:rsidR="004E49D7" w:rsidRPr="004E49D7" w:rsidRDefault="004E49D7" w:rsidP="00510190">
      <w:pPr>
        <w:pStyle w:val="Bezodstpw"/>
        <w:jc w:val="both"/>
        <w:rPr>
          <w:sz w:val="10"/>
          <w:szCs w:val="1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783"/>
      </w:tblGrid>
      <w:tr w:rsidR="004623AE" w:rsidTr="004623A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Opis</w:t>
            </w:r>
          </w:p>
        </w:tc>
      </w:tr>
      <w:tr w:rsidR="004623AE" w:rsidTr="004623A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L.01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E" w:rsidRDefault="004623AE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Wyciąg z Krajowego Rejestru Sądowego</w:t>
            </w:r>
            <w:r w:rsidR="008F6944">
              <w:rPr>
                <w:b/>
                <w:szCs w:val="24"/>
              </w:rPr>
              <w:t xml:space="preserve"> lub ewidencji starosty</w:t>
            </w:r>
          </w:p>
          <w:p w:rsidR="004623AE" w:rsidRDefault="004623AE" w:rsidP="00A35FEF">
            <w:pPr>
              <w:pStyle w:val="Bezodstpw"/>
              <w:jc w:val="both"/>
            </w:pPr>
            <w:r>
              <w:rPr>
                <w:szCs w:val="24"/>
              </w:rPr>
              <w:t xml:space="preserve">Wnioskodawca może działać pod postacią </w:t>
            </w:r>
            <w:r>
              <w:t>stowarzyszenia, stowarzyszenia kultury fizycznej, spółki akcyjnej, sportowej spółki akcyjnej, spółki z ograniczoną odpowiedzialnością lub uczniowskiego klubu sportowego</w:t>
            </w:r>
            <w:r w:rsidR="008358E8">
              <w:t xml:space="preserve"> </w:t>
            </w:r>
            <w:r w:rsidR="008358E8" w:rsidRPr="004E49D7">
              <w:rPr>
                <w:i/>
                <w:vertAlign w:val="superscript"/>
              </w:rPr>
              <w:t>(1)</w:t>
            </w:r>
            <w:r>
              <w:t xml:space="preserve">. </w:t>
            </w:r>
          </w:p>
          <w:p w:rsidR="004623AE" w:rsidRDefault="004623AE" w:rsidP="00A35FEF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Wnioskodawca musi dostarczyć Licencjodawcy odpis aktualnego rejestru z Krajowego Rejestru Sądowego lub ewidencji prowadzonej przez właściwego starostę/prezydenta zawierający następujące informacje:</w:t>
            </w:r>
          </w:p>
          <w:p w:rsidR="004623AE" w:rsidRDefault="004623AE" w:rsidP="00A937D1">
            <w:pPr>
              <w:pStyle w:val="Bezodstpw"/>
              <w:numPr>
                <w:ilvl w:val="0"/>
                <w:numId w:val="1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nazwa Wnioskodawcy,</w:t>
            </w:r>
          </w:p>
          <w:p w:rsidR="004623AE" w:rsidRDefault="004623AE" w:rsidP="00A937D1">
            <w:pPr>
              <w:pStyle w:val="Bezodstpw"/>
              <w:numPr>
                <w:ilvl w:val="0"/>
                <w:numId w:val="1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siedziba Wnioskodawcy, </w:t>
            </w:r>
          </w:p>
          <w:p w:rsidR="004623AE" w:rsidRDefault="004623AE" w:rsidP="00A937D1">
            <w:pPr>
              <w:pStyle w:val="Bezodstpw"/>
              <w:numPr>
                <w:ilvl w:val="0"/>
                <w:numId w:val="1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forma prawna Wnioskodawcy,</w:t>
            </w:r>
          </w:p>
          <w:p w:rsidR="004623AE" w:rsidRDefault="004623AE" w:rsidP="00A937D1">
            <w:pPr>
              <w:pStyle w:val="Bezodstpw"/>
              <w:numPr>
                <w:ilvl w:val="0"/>
                <w:numId w:val="1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lista osób upoważnionych do składania oświadczeń woli w imieniu Wnioskodawcy,</w:t>
            </w:r>
          </w:p>
          <w:p w:rsidR="008F6944" w:rsidRPr="00B67022" w:rsidRDefault="004623AE" w:rsidP="00B67022">
            <w:pPr>
              <w:pStyle w:val="Bezodstpw"/>
              <w:numPr>
                <w:ilvl w:val="0"/>
                <w:numId w:val="1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sposób reprezentacji Wnioskodawcy.</w:t>
            </w:r>
          </w:p>
          <w:p w:rsidR="008F6944" w:rsidRDefault="008F6944" w:rsidP="00254E19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Jeżeli z powodu przedłużającego się postępowania rejestrowego przed sądem gospodarczym lub starostą aktualny wyciąg z właściwego rejestru lub ewidencji nie ujawnia aktualnego stanu osobowego władz klubu, właśc</w:t>
            </w:r>
            <w:r w:rsidR="00B67022">
              <w:rPr>
                <w:szCs w:val="24"/>
              </w:rPr>
              <w:t>i</w:t>
            </w:r>
            <w:r>
              <w:rPr>
                <w:szCs w:val="24"/>
              </w:rPr>
              <w:t>wy wojewódzki Z</w:t>
            </w:r>
            <w:r w:rsidR="00B67022">
              <w:rPr>
                <w:szCs w:val="24"/>
              </w:rPr>
              <w:t xml:space="preserve">wiązek </w:t>
            </w:r>
            <w:r>
              <w:rPr>
                <w:szCs w:val="24"/>
              </w:rPr>
              <w:t>P</w:t>
            </w:r>
            <w:r w:rsidR="00B67022">
              <w:rPr>
                <w:szCs w:val="24"/>
              </w:rPr>
              <w:t xml:space="preserve">iłki </w:t>
            </w:r>
            <w:r>
              <w:rPr>
                <w:szCs w:val="24"/>
              </w:rPr>
              <w:t>N</w:t>
            </w:r>
            <w:r w:rsidR="00B67022">
              <w:rPr>
                <w:szCs w:val="24"/>
              </w:rPr>
              <w:t>ożnej</w:t>
            </w:r>
            <w:r>
              <w:rPr>
                <w:szCs w:val="24"/>
              </w:rPr>
              <w:t xml:space="preserve"> może </w:t>
            </w:r>
            <w:r w:rsidR="00B67022">
              <w:rPr>
                <w:szCs w:val="24"/>
              </w:rPr>
              <w:t xml:space="preserve">w takim </w:t>
            </w:r>
            <w:r>
              <w:rPr>
                <w:szCs w:val="24"/>
              </w:rPr>
              <w:t>przypadku uznać za wystarczające wykazanie informacji o których mowa w pkt</w:t>
            </w:r>
            <w:r w:rsidR="00B67022">
              <w:rPr>
                <w:szCs w:val="24"/>
              </w:rPr>
              <w:t>.</w:t>
            </w:r>
            <w:r>
              <w:rPr>
                <w:szCs w:val="24"/>
              </w:rPr>
              <w:t xml:space="preserve"> d</w:t>
            </w:r>
            <w:r w:rsidR="00B67022">
              <w:rPr>
                <w:szCs w:val="24"/>
              </w:rPr>
              <w:t>)</w:t>
            </w:r>
            <w:r>
              <w:rPr>
                <w:szCs w:val="24"/>
              </w:rPr>
              <w:t xml:space="preserve"> i e</w:t>
            </w:r>
            <w:r w:rsidR="00B67022">
              <w:rPr>
                <w:szCs w:val="24"/>
              </w:rPr>
              <w:t>)</w:t>
            </w:r>
            <w:r>
              <w:rPr>
                <w:szCs w:val="24"/>
              </w:rPr>
              <w:t xml:space="preserve"> innymi dokumentami w szczególności protokołem walnego zgromadzenia członków lub odpowiedniej władzy spółki kapitałowej.</w:t>
            </w:r>
          </w:p>
          <w:p w:rsidR="004623AE" w:rsidRDefault="004623AE" w:rsidP="00A35FEF">
            <w:pPr>
              <w:pStyle w:val="Default"/>
              <w:jc w:val="both"/>
              <w:rPr>
                <w:b/>
              </w:rPr>
            </w:pPr>
          </w:p>
        </w:tc>
      </w:tr>
      <w:tr w:rsidR="004623AE" w:rsidTr="004623A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L.02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E" w:rsidRDefault="004623AE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Oświadczenie w przedmiocie udziału w rozgrywkach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Wnioskodawca musi przedłożyć prawnie ważne oświadczenie potwierdzające, że:</w:t>
            </w:r>
          </w:p>
          <w:p w:rsidR="004623AE" w:rsidRDefault="004623AE" w:rsidP="00A937D1">
            <w:pPr>
              <w:pStyle w:val="Bezodstpw"/>
              <w:numPr>
                <w:ilvl w:val="0"/>
                <w:numId w:val="19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Wnioskodawca uznaje za prawnie wiążące statuty, regulaminy, przepisy i reg</w:t>
            </w:r>
            <w:r w:rsidR="00CF4779">
              <w:rPr>
                <w:szCs w:val="24"/>
              </w:rPr>
              <w:t xml:space="preserve">ulacje oraz decyzje </w:t>
            </w:r>
            <w:r>
              <w:rPr>
                <w:szCs w:val="24"/>
              </w:rPr>
              <w:t>PZPN</w:t>
            </w:r>
            <w:r w:rsidR="00A14AC6">
              <w:rPr>
                <w:szCs w:val="24"/>
              </w:rPr>
              <w:t xml:space="preserve"> oraz właściwego wojewódzkiego Związku Piłki N</w:t>
            </w:r>
            <w:r>
              <w:rPr>
                <w:szCs w:val="24"/>
              </w:rPr>
              <w:t>ożnej;</w:t>
            </w:r>
          </w:p>
          <w:p w:rsidR="004623AE" w:rsidRDefault="004623AE" w:rsidP="00A937D1">
            <w:pPr>
              <w:pStyle w:val="Bezodstpw"/>
              <w:numPr>
                <w:ilvl w:val="0"/>
                <w:numId w:val="19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na poziomie krajowym Wnioskodawca będzie uczestniczył w rozgrywkach uznanych i zatwierdzonych prze</w:t>
            </w:r>
            <w:r w:rsidR="00A14AC6">
              <w:rPr>
                <w:szCs w:val="24"/>
              </w:rPr>
              <w:t>z PZPN lub właściwy wojewódzki Związek Piłki N</w:t>
            </w:r>
            <w:r>
              <w:rPr>
                <w:szCs w:val="24"/>
              </w:rPr>
              <w:t>ożnej;</w:t>
            </w:r>
          </w:p>
          <w:p w:rsidR="004623AE" w:rsidRDefault="004623AE" w:rsidP="00A937D1">
            <w:pPr>
              <w:pStyle w:val="Bezodstpw"/>
              <w:numPr>
                <w:ilvl w:val="0"/>
                <w:numId w:val="19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Wnioskodawca bezzwłocznie zawiadomi Licencjodawcę o wszelkich istotnych zmianach, zdarzeniach lub warunkach o istotnym znaczeniu,  które dotyczą Wnioskodawcy;</w:t>
            </w:r>
          </w:p>
          <w:p w:rsidR="004623AE" w:rsidRDefault="004623AE" w:rsidP="00A937D1">
            <w:pPr>
              <w:pStyle w:val="Bezodstpw"/>
              <w:numPr>
                <w:ilvl w:val="0"/>
                <w:numId w:val="19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Wnioskodawca będzie respektować i przestrzegać postanowienia  </w:t>
            </w:r>
            <w:r>
              <w:rPr>
                <w:i/>
                <w:szCs w:val="24"/>
              </w:rPr>
              <w:t>Przepisów licencyjnych dla klubów IV ligi i klas niższych</w:t>
            </w:r>
            <w:r>
              <w:rPr>
                <w:szCs w:val="24"/>
              </w:rPr>
              <w:t>;</w:t>
            </w:r>
          </w:p>
          <w:p w:rsidR="004623AE" w:rsidRDefault="004623AE" w:rsidP="00A937D1">
            <w:pPr>
              <w:pStyle w:val="Bezodstpw"/>
              <w:numPr>
                <w:ilvl w:val="0"/>
                <w:numId w:val="19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wszystkie dokumenty przedłożone Licencjodawcy przez Wnioskodawcę są kompletne, prawidłowe i wiarygodne;</w:t>
            </w:r>
          </w:p>
          <w:p w:rsidR="004623AE" w:rsidRDefault="004623AE" w:rsidP="00A937D1">
            <w:pPr>
              <w:pStyle w:val="Bezodstpw"/>
              <w:numPr>
                <w:ilvl w:val="0"/>
                <w:numId w:val="19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Wnioskodawca w pełni upoważnia stosowne organy decyzyjne do badania dokumentów oraz uzyskiwania wszelkich informacji niezbędnych do wydania licencji w sposób zgodny z przepisami prawa polskiego.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Wyżej wspomniane oświadczenia muszą zostać sporządzone i podpisane przez osobę (osoby) upoważnioną (upoważnione) do składania oświadczeń woli w imieniu Wnioskującego o wydanie licencji nie wcześniej niż 3 miesiące przed datą ich złożenia </w:t>
            </w:r>
            <w:r>
              <w:rPr>
                <w:szCs w:val="24"/>
              </w:rPr>
              <w:lastRenderedPageBreak/>
              <w:t xml:space="preserve">Licencjodawcy. 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</w:p>
        </w:tc>
      </w:tr>
    </w:tbl>
    <w:p w:rsidR="004E49D7" w:rsidRPr="004E49D7" w:rsidRDefault="004E49D7" w:rsidP="004E49D7">
      <w:pPr>
        <w:pStyle w:val="Bezodstpw"/>
        <w:jc w:val="both"/>
        <w:rPr>
          <w:sz w:val="10"/>
          <w:szCs w:val="10"/>
          <w:vertAlign w:val="superscript"/>
        </w:rPr>
      </w:pPr>
    </w:p>
    <w:p w:rsidR="008358E8" w:rsidRPr="004E49D7" w:rsidRDefault="008358E8" w:rsidP="004E49D7">
      <w:pPr>
        <w:pStyle w:val="Bezodstpw"/>
        <w:jc w:val="both"/>
        <w:rPr>
          <w:i/>
        </w:rPr>
      </w:pPr>
      <w:r w:rsidRPr="004E49D7">
        <w:rPr>
          <w:i/>
          <w:szCs w:val="24"/>
          <w:vertAlign w:val="superscript"/>
        </w:rPr>
        <w:t xml:space="preserve">(1) </w:t>
      </w:r>
      <w:r w:rsidRPr="004E49D7">
        <w:rPr>
          <w:i/>
        </w:rPr>
        <w:t>Stosownie do treści § 1 ust. 4 Uchwały nr V/39 z dnia 29.09.2000r. Zarządu PZPN - Przepisy w sprawie organizacji rozgrywek w piłkę nożną - możliwe jest przejściowe dopuszczenie do udziału w rozgrywkach piłkarskich klubów nie będących członkami PZPN, a posiadających inną formy prawną niż określona w ust. 3 niniejszej uchwały. Decyzję w tym przedmiocie podejmuje właściwy Zarząd wojewódzkiego Związku Piłki Nożnej.</w:t>
      </w:r>
    </w:p>
    <w:p w:rsidR="00510190" w:rsidRPr="00A14AC6" w:rsidRDefault="00510190" w:rsidP="00510190">
      <w:pPr>
        <w:pStyle w:val="Bezodstpw"/>
        <w:rPr>
          <w:szCs w:val="24"/>
        </w:rPr>
      </w:pPr>
    </w:p>
    <w:p w:rsidR="00006F37" w:rsidRDefault="00006F37" w:rsidP="00510190">
      <w:pPr>
        <w:pStyle w:val="Bezodstpw"/>
        <w:rPr>
          <w:szCs w:val="24"/>
        </w:rPr>
      </w:pPr>
    </w:p>
    <w:p w:rsidR="00A6783D" w:rsidRPr="00A14AC6" w:rsidRDefault="00A6783D" w:rsidP="00510190">
      <w:pPr>
        <w:pStyle w:val="Bezodstpw"/>
        <w:rPr>
          <w:szCs w:val="24"/>
        </w:rPr>
      </w:pPr>
    </w:p>
    <w:p w:rsidR="00510190" w:rsidRDefault="00510190" w:rsidP="0051019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5. KRYTERIA SPORTOWE</w:t>
      </w:r>
    </w:p>
    <w:p w:rsidR="00510190" w:rsidRDefault="00510190" w:rsidP="00510190">
      <w:pPr>
        <w:pStyle w:val="Bezodstpw"/>
        <w:jc w:val="both"/>
        <w:rPr>
          <w:szCs w:val="24"/>
        </w:rPr>
      </w:pPr>
    </w:p>
    <w:p w:rsidR="00510190" w:rsidRDefault="00510190" w:rsidP="00510190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5.1. Wprowadzenie</w:t>
      </w:r>
    </w:p>
    <w:p w:rsidR="004E49D7" w:rsidRPr="004E49D7" w:rsidRDefault="004E49D7" w:rsidP="00510190">
      <w:pPr>
        <w:pStyle w:val="Bezodstpw"/>
        <w:jc w:val="both"/>
        <w:rPr>
          <w:b/>
          <w:sz w:val="10"/>
          <w:szCs w:val="10"/>
        </w:rPr>
      </w:pPr>
    </w:p>
    <w:p w:rsidR="00510190" w:rsidRDefault="00006F37" w:rsidP="00A937D1">
      <w:pPr>
        <w:pStyle w:val="Bezodstpw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5</w:t>
      </w:r>
      <w:r w:rsidR="00510190">
        <w:rPr>
          <w:szCs w:val="24"/>
        </w:rPr>
        <w:t>.1.1. Dla przyszłości piłki nożnej bezwzględnie konieczne jest posiadanie szerokiej bazy dostępnej dla piłkarzy, którzy mają niezbędne umiejętności i motywację, aby stać się profesjonalnymi zawodnikami. Dlatego ważne jest przyciąganie do piłki noż</w:t>
      </w:r>
      <w:r w:rsidR="004623AE">
        <w:rPr>
          <w:szCs w:val="24"/>
        </w:rPr>
        <w:t>nej większej liczby lepiej wyszkolonych piłkarsko</w:t>
      </w:r>
      <w:r w:rsidR="00510190">
        <w:rPr>
          <w:szCs w:val="24"/>
        </w:rPr>
        <w:t xml:space="preserve"> chłopców i dziewcząt</w:t>
      </w:r>
      <w:r w:rsidR="00A71CE5">
        <w:rPr>
          <w:szCs w:val="24"/>
        </w:rPr>
        <w:t>.</w:t>
      </w:r>
      <w:r w:rsidR="00510190">
        <w:rPr>
          <w:szCs w:val="24"/>
        </w:rPr>
        <w:t xml:space="preserve"> </w:t>
      </w:r>
    </w:p>
    <w:p w:rsidR="00510190" w:rsidRDefault="00510190" w:rsidP="00A937D1">
      <w:pPr>
        <w:pStyle w:val="Bezodstpw"/>
        <w:numPr>
          <w:ilvl w:val="0"/>
          <w:numId w:val="20"/>
        </w:numPr>
        <w:jc w:val="both"/>
        <w:rPr>
          <w:sz w:val="16"/>
          <w:szCs w:val="16"/>
        </w:rPr>
      </w:pPr>
    </w:p>
    <w:p w:rsidR="00510190" w:rsidRDefault="00006F37" w:rsidP="00A937D1">
      <w:pPr>
        <w:pStyle w:val="Bezodstpw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5</w:t>
      </w:r>
      <w:r w:rsidR="00510190">
        <w:rPr>
          <w:szCs w:val="24"/>
        </w:rPr>
        <w:t xml:space="preserve">.1.2. Niniejsze przepisy podkreślają znaczenie szkolenia młodzieży i wymagania dla wyższych standardów jakościowych od </w:t>
      </w:r>
      <w:r w:rsidR="00A71CE5">
        <w:rPr>
          <w:szCs w:val="24"/>
        </w:rPr>
        <w:t xml:space="preserve">klubów sportowych </w:t>
      </w:r>
      <w:r w:rsidR="00510190">
        <w:rPr>
          <w:szCs w:val="24"/>
        </w:rPr>
        <w:t xml:space="preserve">ubiegających się o licencję.  </w:t>
      </w:r>
    </w:p>
    <w:p w:rsidR="00510190" w:rsidRDefault="00510190" w:rsidP="00510190">
      <w:pPr>
        <w:pStyle w:val="Bezodstpw"/>
        <w:jc w:val="both"/>
        <w:rPr>
          <w:b/>
          <w:sz w:val="16"/>
          <w:szCs w:val="16"/>
        </w:rPr>
      </w:pPr>
    </w:p>
    <w:p w:rsidR="00510190" w:rsidRDefault="00510190" w:rsidP="00510190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5.2. Cele</w:t>
      </w:r>
    </w:p>
    <w:p w:rsidR="004E49D7" w:rsidRPr="004E49D7" w:rsidRDefault="004E49D7" w:rsidP="00510190">
      <w:pPr>
        <w:pStyle w:val="Bezodstpw"/>
        <w:jc w:val="both"/>
        <w:rPr>
          <w:b/>
          <w:sz w:val="10"/>
          <w:szCs w:val="10"/>
        </w:rPr>
      </w:pPr>
    </w:p>
    <w:p w:rsidR="00510190" w:rsidRDefault="00510190" w:rsidP="00510190">
      <w:pPr>
        <w:pStyle w:val="Bezodstpw"/>
        <w:jc w:val="both"/>
        <w:rPr>
          <w:szCs w:val="24"/>
        </w:rPr>
      </w:pPr>
      <w:r>
        <w:rPr>
          <w:szCs w:val="24"/>
        </w:rPr>
        <w:t xml:space="preserve">Cele kryteriów sportowych są następujące: </w:t>
      </w:r>
    </w:p>
    <w:p w:rsidR="00510190" w:rsidRDefault="00510190" w:rsidP="00A937D1">
      <w:pPr>
        <w:pStyle w:val="Bezodstpw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Wnioskodawca inwestuje w zori</w:t>
      </w:r>
      <w:r w:rsidR="004E49D7">
        <w:rPr>
          <w:szCs w:val="24"/>
        </w:rPr>
        <w:t>entowane na jakość szkolenie</w:t>
      </w:r>
      <w:r w:rsidR="00D30E16">
        <w:rPr>
          <w:szCs w:val="24"/>
        </w:rPr>
        <w:t xml:space="preserve"> młodzieży,</w:t>
      </w:r>
    </w:p>
    <w:p w:rsidR="00510190" w:rsidRDefault="00510190" w:rsidP="00A937D1">
      <w:pPr>
        <w:pStyle w:val="Bezodstpw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Wnioskodawca </w:t>
      </w:r>
      <w:r w:rsidR="00D30E16">
        <w:rPr>
          <w:szCs w:val="24"/>
        </w:rPr>
        <w:t>oferuje opiekę medyczną,</w:t>
      </w:r>
    </w:p>
    <w:p w:rsidR="00D30E16" w:rsidRDefault="00D30E16" w:rsidP="00A937D1">
      <w:pPr>
        <w:pStyle w:val="Bezodstpw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Wnioskodawca stosuje zasady </w:t>
      </w:r>
      <w:r>
        <w:rPr>
          <w:i/>
          <w:szCs w:val="24"/>
        </w:rPr>
        <w:t xml:space="preserve">fair </w:t>
      </w:r>
      <w:proofErr w:type="spellStart"/>
      <w:r>
        <w:rPr>
          <w:i/>
          <w:szCs w:val="24"/>
        </w:rPr>
        <w:t>play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>na boisku i poza nim.</w:t>
      </w:r>
    </w:p>
    <w:p w:rsidR="00510190" w:rsidRDefault="00510190" w:rsidP="00510190">
      <w:pPr>
        <w:pStyle w:val="Bezodstpw"/>
        <w:jc w:val="both"/>
        <w:rPr>
          <w:sz w:val="16"/>
          <w:szCs w:val="16"/>
        </w:rPr>
      </w:pPr>
    </w:p>
    <w:p w:rsidR="00510190" w:rsidRDefault="00510190" w:rsidP="00510190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5.3. Kryteria</w:t>
      </w:r>
    </w:p>
    <w:p w:rsidR="004E49D7" w:rsidRPr="004E49D7" w:rsidRDefault="004E49D7" w:rsidP="00510190">
      <w:pPr>
        <w:pStyle w:val="Bezodstpw"/>
        <w:jc w:val="both"/>
        <w:rPr>
          <w:b/>
          <w:sz w:val="10"/>
          <w:szCs w:val="1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783"/>
      </w:tblGrid>
      <w:tr w:rsidR="004623AE" w:rsidTr="004623A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jc w:val="center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Lp.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jc w:val="center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Opis</w:t>
            </w:r>
          </w:p>
        </w:tc>
      </w:tr>
      <w:tr w:rsidR="004623AE" w:rsidTr="004623A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S.01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E" w:rsidRDefault="004623AE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Zespoły młodzieżowe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Wnioskodawca musi </w:t>
            </w:r>
            <w:r w:rsidR="003D4827">
              <w:rPr>
                <w:szCs w:val="24"/>
              </w:rPr>
              <w:t xml:space="preserve">posiadać </w:t>
            </w:r>
            <w:r w:rsidR="004E49D7">
              <w:rPr>
                <w:szCs w:val="24"/>
              </w:rPr>
              <w:t xml:space="preserve">i deklarować udział w rozgrywkach </w:t>
            </w:r>
            <w:r>
              <w:rPr>
                <w:szCs w:val="24"/>
              </w:rPr>
              <w:t>co najmniej: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a) IV liga</w:t>
            </w:r>
            <w:r w:rsidR="00A6783D">
              <w:rPr>
                <w:szCs w:val="24"/>
              </w:rPr>
              <w:t xml:space="preserve"> </w:t>
            </w:r>
            <w:r w:rsidR="00A6783D">
              <w:rPr>
                <w:i/>
                <w:szCs w:val="24"/>
                <w:vertAlign w:val="superscript"/>
              </w:rPr>
              <w:t>(2)</w:t>
            </w:r>
            <w:r>
              <w:rPr>
                <w:szCs w:val="24"/>
              </w:rPr>
              <w:t xml:space="preserve"> - </w:t>
            </w:r>
            <w:r w:rsidR="00801AA4">
              <w:rPr>
                <w:szCs w:val="24"/>
              </w:rPr>
              <w:t>minimum 3</w:t>
            </w:r>
            <w:r>
              <w:rPr>
                <w:szCs w:val="24"/>
              </w:rPr>
              <w:t xml:space="preserve"> (</w:t>
            </w:r>
            <w:r w:rsidR="00BE4671">
              <w:rPr>
                <w:szCs w:val="24"/>
              </w:rPr>
              <w:t>trzech</w:t>
            </w:r>
            <w:r>
              <w:rPr>
                <w:szCs w:val="24"/>
              </w:rPr>
              <w:t>) zespoł</w:t>
            </w:r>
            <w:r w:rsidR="00BE4671">
              <w:rPr>
                <w:szCs w:val="24"/>
              </w:rPr>
              <w:t>ów</w:t>
            </w:r>
            <w:r>
              <w:rPr>
                <w:szCs w:val="24"/>
              </w:rPr>
              <w:t xml:space="preserve"> młodzieżow</w:t>
            </w:r>
            <w:r w:rsidR="00BE4671">
              <w:rPr>
                <w:szCs w:val="24"/>
              </w:rPr>
              <w:t>ych</w:t>
            </w:r>
            <w:r>
              <w:rPr>
                <w:szCs w:val="24"/>
              </w:rPr>
              <w:t>;</w:t>
            </w:r>
          </w:p>
          <w:p w:rsidR="004623AE" w:rsidRDefault="00A71CE5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b) k</w:t>
            </w:r>
            <w:r w:rsidR="00CA0AB2">
              <w:rPr>
                <w:szCs w:val="24"/>
              </w:rPr>
              <w:t>lasa O</w:t>
            </w:r>
            <w:r w:rsidR="004623AE">
              <w:rPr>
                <w:szCs w:val="24"/>
              </w:rPr>
              <w:t>kręgowa</w:t>
            </w:r>
            <w:r w:rsidR="00A6783D">
              <w:rPr>
                <w:i/>
                <w:szCs w:val="24"/>
              </w:rPr>
              <w:t xml:space="preserve"> </w:t>
            </w:r>
            <w:r w:rsidR="00A6783D">
              <w:rPr>
                <w:i/>
                <w:szCs w:val="24"/>
                <w:vertAlign w:val="superscript"/>
              </w:rPr>
              <w:t>(2)</w:t>
            </w:r>
            <w:r w:rsidR="004623AE">
              <w:rPr>
                <w:szCs w:val="24"/>
              </w:rPr>
              <w:t xml:space="preserve"> - </w:t>
            </w:r>
            <w:r w:rsidR="00A6783D">
              <w:rPr>
                <w:szCs w:val="24"/>
              </w:rPr>
              <w:t>minimum 2</w:t>
            </w:r>
            <w:r w:rsidR="004623AE">
              <w:rPr>
                <w:szCs w:val="24"/>
              </w:rPr>
              <w:t xml:space="preserve"> (</w:t>
            </w:r>
            <w:r w:rsidR="00A6783D">
              <w:rPr>
                <w:szCs w:val="24"/>
              </w:rPr>
              <w:t>dw</w:t>
            </w:r>
            <w:r w:rsidR="00BE4671">
              <w:rPr>
                <w:szCs w:val="24"/>
              </w:rPr>
              <w:t>óch</w:t>
            </w:r>
            <w:r w:rsidR="00335C1D">
              <w:rPr>
                <w:szCs w:val="24"/>
              </w:rPr>
              <w:t>) zesp</w:t>
            </w:r>
            <w:r w:rsidR="00B4271F">
              <w:rPr>
                <w:szCs w:val="24"/>
              </w:rPr>
              <w:t>o</w:t>
            </w:r>
            <w:r w:rsidR="004623AE">
              <w:rPr>
                <w:szCs w:val="24"/>
              </w:rPr>
              <w:t>ł</w:t>
            </w:r>
            <w:r w:rsidR="00BE4671">
              <w:rPr>
                <w:szCs w:val="24"/>
              </w:rPr>
              <w:t>ów</w:t>
            </w:r>
            <w:r w:rsidR="004623AE">
              <w:rPr>
                <w:szCs w:val="24"/>
              </w:rPr>
              <w:t xml:space="preserve"> młodzieżow</w:t>
            </w:r>
            <w:r w:rsidR="00BE4671">
              <w:rPr>
                <w:szCs w:val="24"/>
              </w:rPr>
              <w:t>ych</w:t>
            </w:r>
            <w:r w:rsidR="00B4271F">
              <w:rPr>
                <w:szCs w:val="24"/>
              </w:rPr>
              <w:t>;</w:t>
            </w:r>
          </w:p>
          <w:p w:rsidR="004623AE" w:rsidRDefault="00A71CE5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c) k</w:t>
            </w:r>
            <w:r w:rsidR="004623AE">
              <w:rPr>
                <w:szCs w:val="24"/>
              </w:rPr>
              <w:t xml:space="preserve">lasa A </w:t>
            </w:r>
            <w:r w:rsidR="004623AE" w:rsidRPr="004E49D7">
              <w:rPr>
                <w:i/>
                <w:szCs w:val="24"/>
                <w:vertAlign w:val="superscript"/>
              </w:rPr>
              <w:t>(</w:t>
            </w:r>
            <w:r w:rsidR="004E49D7">
              <w:rPr>
                <w:i/>
                <w:szCs w:val="24"/>
                <w:vertAlign w:val="superscript"/>
              </w:rPr>
              <w:t>2</w:t>
            </w:r>
            <w:r w:rsidR="004623AE" w:rsidRPr="004E49D7">
              <w:rPr>
                <w:i/>
                <w:szCs w:val="24"/>
                <w:vertAlign w:val="superscript"/>
              </w:rPr>
              <w:t>)</w:t>
            </w:r>
            <w:r w:rsidR="004623AE">
              <w:rPr>
                <w:szCs w:val="24"/>
              </w:rPr>
              <w:t xml:space="preserve"> </w:t>
            </w:r>
            <w:r w:rsidR="00401054">
              <w:rPr>
                <w:szCs w:val="24"/>
              </w:rPr>
              <w:t>–</w:t>
            </w:r>
            <w:r w:rsidR="004623AE">
              <w:rPr>
                <w:szCs w:val="24"/>
              </w:rPr>
              <w:t xml:space="preserve"> </w:t>
            </w:r>
            <w:r w:rsidR="00401054">
              <w:rPr>
                <w:szCs w:val="24"/>
              </w:rPr>
              <w:t xml:space="preserve">minimum </w:t>
            </w:r>
            <w:r w:rsidR="004623AE">
              <w:rPr>
                <w:szCs w:val="24"/>
              </w:rPr>
              <w:t>1 (jed</w:t>
            </w:r>
            <w:r w:rsidR="00BE4671">
              <w:rPr>
                <w:szCs w:val="24"/>
              </w:rPr>
              <w:t>nego</w:t>
            </w:r>
            <w:r w:rsidR="004623AE">
              <w:rPr>
                <w:szCs w:val="24"/>
              </w:rPr>
              <w:t>) zesp</w:t>
            </w:r>
            <w:r w:rsidR="00BE4671">
              <w:rPr>
                <w:szCs w:val="24"/>
              </w:rPr>
              <w:t>o</w:t>
            </w:r>
            <w:r w:rsidR="004623AE">
              <w:rPr>
                <w:szCs w:val="24"/>
              </w:rPr>
              <w:t>ł</w:t>
            </w:r>
            <w:r w:rsidR="00BE4671">
              <w:rPr>
                <w:szCs w:val="24"/>
              </w:rPr>
              <w:t>u</w:t>
            </w:r>
            <w:r w:rsidR="004623AE">
              <w:rPr>
                <w:szCs w:val="24"/>
              </w:rPr>
              <w:t xml:space="preserve"> młodzieżow</w:t>
            </w:r>
            <w:r w:rsidR="00BE4671">
              <w:rPr>
                <w:szCs w:val="24"/>
              </w:rPr>
              <w:t>ego</w:t>
            </w:r>
            <w:r w:rsidR="004623AE">
              <w:rPr>
                <w:szCs w:val="24"/>
              </w:rPr>
              <w:t>,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w  ramach własnego podmiotu prawnego lub ze stowarzyszonym z nim innym podmiotem prawnym. </w:t>
            </w:r>
            <w:r w:rsidR="00892E1C">
              <w:rPr>
                <w:szCs w:val="24"/>
              </w:rPr>
              <w:t xml:space="preserve">Wypełnieniem normy posiadania odpowiedniej ilości drużyn młodzieżowych będzie również zgłoszenie do zunifikowanych rozgrywek zespołu młodzieżowego kobiet. </w:t>
            </w:r>
            <w:r>
              <w:rPr>
                <w:szCs w:val="24"/>
              </w:rPr>
              <w:t>Wnioskodawca, który nie posiada tylu drużyn młodzieżowych, w szczególnie uzasadnionych przypadkach, może</w:t>
            </w:r>
            <w:r w:rsidR="00B01ACC">
              <w:rPr>
                <w:szCs w:val="24"/>
              </w:rPr>
              <w:t xml:space="preserve"> za uprzednią zgodą właściwego wojewódzkiego Związku Piłki Nożnej</w:t>
            </w:r>
            <w:r>
              <w:rPr>
                <w:szCs w:val="24"/>
              </w:rPr>
              <w:t xml:space="preserve"> podpisać stosowną umowę na szkolenie młodzieży z innym podmiotem zajmującym się wyłącznie szkoleniem młodzieży, który może zawierać umowę tylko z jednym Wnioskodawcą.</w:t>
            </w:r>
            <w:r w:rsidR="005610E8">
              <w:rPr>
                <w:szCs w:val="24"/>
              </w:rPr>
              <w:t xml:space="preserve"> Taką umowę Wnioskodawca musi dołączyć do wniosku licencyjnego i przekazać do właściwego wojewódzkiego Związku Piłki Nożnej.</w:t>
            </w:r>
            <w:r>
              <w:rPr>
                <w:szCs w:val="24"/>
              </w:rPr>
              <w:t xml:space="preserve"> Wnioskodawca ponosi odpowiedzialność za utrzymanie i funkcjonowanie podmiotu prowadzącego na jego rzecz zespoły młodzieżowe. </w:t>
            </w:r>
          </w:p>
          <w:p w:rsidR="00B86611" w:rsidRDefault="0042628A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Właściwy wojewódzki Związek Piłki Nożnej może określić katalog minimalnych wymagań oraz szczegółowych ustaleń,</w:t>
            </w:r>
            <w:r w:rsidR="003D4827">
              <w:rPr>
                <w:szCs w:val="24"/>
              </w:rPr>
              <w:t xml:space="preserve"> </w:t>
            </w:r>
            <w:r>
              <w:rPr>
                <w:szCs w:val="24"/>
              </w:rPr>
              <w:t>które muszą zostać zawarte w umowie.</w:t>
            </w:r>
            <w:r w:rsidR="003D4827">
              <w:rPr>
                <w:szCs w:val="24"/>
              </w:rPr>
              <w:t xml:space="preserve"> </w:t>
            </w:r>
          </w:p>
          <w:p w:rsidR="00B67022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Wszystkie zespoły młodzieżowe muszą uczestniczyć w oficjalnych rozgrywkach zatwierdzonych prze</w:t>
            </w:r>
            <w:r w:rsidR="004E49D7">
              <w:rPr>
                <w:szCs w:val="24"/>
              </w:rPr>
              <w:t>z PZPN lub właściwy wojewódzki Związek Piłki N</w:t>
            </w:r>
            <w:r>
              <w:rPr>
                <w:szCs w:val="24"/>
              </w:rPr>
              <w:t xml:space="preserve">ożnej </w:t>
            </w:r>
            <w:r w:rsidR="005610E8">
              <w:rPr>
                <w:szCs w:val="24"/>
              </w:rPr>
              <w:br/>
            </w:r>
            <w:r>
              <w:rPr>
                <w:szCs w:val="24"/>
              </w:rPr>
              <w:t xml:space="preserve">i rozgrywanych na poziomie krajowym lub regionalnym. 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</w:p>
        </w:tc>
      </w:tr>
      <w:tr w:rsidR="004623AE" w:rsidTr="004623A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S.02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E" w:rsidRDefault="004623AE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Udział zawodników młodzieżowych 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Wnioskodawca musi zapewnić, że w czasie trwania całego meczu zespołu seniorów uczestniczyć </w:t>
            </w:r>
            <w:r w:rsidR="00A14AC6">
              <w:rPr>
                <w:szCs w:val="24"/>
              </w:rPr>
              <w:t xml:space="preserve">w nim </w:t>
            </w:r>
            <w:r>
              <w:rPr>
                <w:szCs w:val="24"/>
              </w:rPr>
              <w:t>będzie minimum: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a) w IV lidze - 2 (dwóch) zawodników młodzieżowych do lat 21;</w:t>
            </w:r>
          </w:p>
          <w:p w:rsidR="004623AE" w:rsidRDefault="004623AE" w:rsidP="00006F37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b) w </w:t>
            </w:r>
            <w:r w:rsidR="00A71CE5">
              <w:rPr>
                <w:szCs w:val="24"/>
              </w:rPr>
              <w:t>k</w:t>
            </w:r>
            <w:r w:rsidR="00CA0AB2">
              <w:rPr>
                <w:szCs w:val="24"/>
              </w:rPr>
              <w:t>lasie O</w:t>
            </w:r>
            <w:r>
              <w:rPr>
                <w:szCs w:val="24"/>
              </w:rPr>
              <w:t>kręgowej - 2 (dwóch) zawodników młodzieżowych do lat 21;</w:t>
            </w:r>
          </w:p>
          <w:p w:rsidR="004623AE" w:rsidRDefault="00A71CE5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a) w k</w:t>
            </w:r>
            <w:r w:rsidR="004623AE">
              <w:rPr>
                <w:szCs w:val="24"/>
              </w:rPr>
              <w:t>lasie A - 1 (jeden) zawodnik młodzieżowy do lat 21.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Zawodnikami młodzieżowymi są zawodnicy, którzy w roku kalendarzowym w którym następuje zakończenie danego sezonu rozgrywkowego ukończą 21 rok życia oraz zawodnicy młodsi.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</w:p>
        </w:tc>
      </w:tr>
      <w:tr w:rsidR="004623AE" w:rsidTr="004623A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S.03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E" w:rsidRDefault="004623AE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Opieka medyczna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Wnioskodawca musi zapewnić, że każdy z jego zawodników uprawniony do gry przechodzi badania okresowe uprawniające do udziału w r</w:t>
            </w:r>
            <w:r w:rsidR="0034760E">
              <w:rPr>
                <w:szCs w:val="24"/>
              </w:rPr>
              <w:t xml:space="preserve">ozgrywkach zgodnie z </w:t>
            </w:r>
            <w:r>
              <w:rPr>
                <w:szCs w:val="24"/>
              </w:rPr>
              <w:t>właściwym regulaminem rozgrywek</w:t>
            </w:r>
            <w:r w:rsidR="00A6783D">
              <w:rPr>
                <w:szCs w:val="24"/>
              </w:rPr>
              <w:t xml:space="preserve"> wojewódzkiego Związku Piłki Nożnej</w:t>
            </w:r>
            <w:r>
              <w:rPr>
                <w:szCs w:val="24"/>
              </w:rPr>
              <w:t>.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</w:p>
        </w:tc>
      </w:tr>
    </w:tbl>
    <w:p w:rsidR="004E49D7" w:rsidRPr="0027683E" w:rsidRDefault="004E49D7" w:rsidP="00510190">
      <w:pPr>
        <w:pStyle w:val="Bezodstpw"/>
        <w:jc w:val="both"/>
        <w:rPr>
          <w:sz w:val="10"/>
          <w:szCs w:val="10"/>
          <w:vertAlign w:val="superscript"/>
        </w:rPr>
      </w:pPr>
    </w:p>
    <w:p w:rsidR="00006F37" w:rsidRDefault="004173CA" w:rsidP="00510190">
      <w:pPr>
        <w:pStyle w:val="Bezodstpw"/>
        <w:jc w:val="both"/>
        <w:rPr>
          <w:i/>
          <w:szCs w:val="24"/>
        </w:rPr>
      </w:pPr>
      <w:r w:rsidRPr="004E49D7">
        <w:rPr>
          <w:i/>
          <w:szCs w:val="24"/>
          <w:vertAlign w:val="superscript"/>
        </w:rPr>
        <w:t>(</w:t>
      </w:r>
      <w:r w:rsidR="004E49D7">
        <w:rPr>
          <w:i/>
          <w:szCs w:val="24"/>
          <w:vertAlign w:val="superscript"/>
        </w:rPr>
        <w:t>2</w:t>
      </w:r>
      <w:r w:rsidRPr="004E49D7">
        <w:rPr>
          <w:i/>
          <w:szCs w:val="24"/>
          <w:vertAlign w:val="superscript"/>
        </w:rPr>
        <w:t xml:space="preserve">) </w:t>
      </w:r>
      <w:r w:rsidRPr="004E49D7">
        <w:rPr>
          <w:i/>
          <w:szCs w:val="24"/>
        </w:rPr>
        <w:t xml:space="preserve">Klub </w:t>
      </w:r>
      <w:r w:rsidR="00A6783D">
        <w:rPr>
          <w:i/>
          <w:szCs w:val="24"/>
        </w:rPr>
        <w:t>może zwrócić się z</w:t>
      </w:r>
      <w:r w:rsidRPr="004E49D7">
        <w:rPr>
          <w:i/>
          <w:szCs w:val="24"/>
        </w:rPr>
        <w:t xml:space="preserve"> wnioski</w:t>
      </w:r>
      <w:r w:rsidR="00335C1D">
        <w:rPr>
          <w:i/>
          <w:szCs w:val="24"/>
        </w:rPr>
        <w:t>em do właściwego wojewódzkiego Związku Piłki N</w:t>
      </w:r>
      <w:r w:rsidRPr="004E49D7">
        <w:rPr>
          <w:i/>
          <w:szCs w:val="24"/>
        </w:rPr>
        <w:t xml:space="preserve">ożnej </w:t>
      </w:r>
      <w:r w:rsidR="00A43CD0">
        <w:rPr>
          <w:i/>
          <w:szCs w:val="24"/>
        </w:rPr>
        <w:br/>
      </w:r>
      <w:r w:rsidRPr="004E49D7">
        <w:rPr>
          <w:i/>
          <w:szCs w:val="24"/>
        </w:rPr>
        <w:t xml:space="preserve">o wyrażenie zgody na udział w rozgrywkach </w:t>
      </w:r>
      <w:r w:rsidR="00A6783D">
        <w:rPr>
          <w:i/>
          <w:szCs w:val="24"/>
        </w:rPr>
        <w:t>danej ligi lub</w:t>
      </w:r>
      <w:r w:rsidRPr="004E49D7">
        <w:rPr>
          <w:i/>
          <w:szCs w:val="24"/>
        </w:rPr>
        <w:t xml:space="preserve"> klasy </w:t>
      </w:r>
      <w:r w:rsidR="00A6783D">
        <w:rPr>
          <w:i/>
          <w:szCs w:val="24"/>
        </w:rPr>
        <w:t xml:space="preserve">rozgrywkowej </w:t>
      </w:r>
      <w:r w:rsidR="003B1D61">
        <w:rPr>
          <w:i/>
          <w:szCs w:val="24"/>
        </w:rPr>
        <w:t>w sytuacji posiadania mniejszej o jed</w:t>
      </w:r>
      <w:r w:rsidR="00273571">
        <w:rPr>
          <w:i/>
          <w:szCs w:val="24"/>
        </w:rPr>
        <w:t>ną</w:t>
      </w:r>
      <w:r w:rsidR="003B1D61">
        <w:rPr>
          <w:i/>
          <w:szCs w:val="24"/>
        </w:rPr>
        <w:t xml:space="preserve"> od </w:t>
      </w:r>
      <w:r w:rsidR="00A6783D">
        <w:rPr>
          <w:i/>
          <w:szCs w:val="24"/>
        </w:rPr>
        <w:t xml:space="preserve">wymaganej </w:t>
      </w:r>
      <w:r w:rsidR="003B1D61">
        <w:rPr>
          <w:i/>
          <w:szCs w:val="24"/>
        </w:rPr>
        <w:t xml:space="preserve">liczby </w:t>
      </w:r>
      <w:r w:rsidR="00A43CD0">
        <w:rPr>
          <w:i/>
          <w:szCs w:val="24"/>
        </w:rPr>
        <w:t>drużyn młodzieżowych</w:t>
      </w:r>
      <w:r w:rsidRPr="004E49D7">
        <w:rPr>
          <w:i/>
          <w:szCs w:val="24"/>
        </w:rPr>
        <w:t>.</w:t>
      </w:r>
      <w:r w:rsidR="00273571" w:rsidRPr="00273571">
        <w:rPr>
          <w:i/>
          <w:szCs w:val="24"/>
        </w:rPr>
        <w:t xml:space="preserve"> </w:t>
      </w:r>
      <w:r w:rsidR="00273571">
        <w:rPr>
          <w:i/>
          <w:szCs w:val="24"/>
        </w:rPr>
        <w:t xml:space="preserve">Wojewódzki Związek Piłki Nożnej </w:t>
      </w:r>
      <w:r w:rsidR="00273571" w:rsidRPr="00BE11F3">
        <w:rPr>
          <w:i/>
          <w:szCs w:val="24"/>
        </w:rPr>
        <w:t>każdorazowo dokonuje oceny</w:t>
      </w:r>
      <w:r w:rsidR="00273571">
        <w:rPr>
          <w:i/>
          <w:szCs w:val="24"/>
        </w:rPr>
        <w:t xml:space="preserve"> zasadności</w:t>
      </w:r>
      <w:r w:rsidR="00273571" w:rsidRPr="00BE11F3">
        <w:rPr>
          <w:i/>
          <w:szCs w:val="24"/>
        </w:rPr>
        <w:t xml:space="preserve"> złożonego wniosku, przy czym nie jest zobowiązany do jego uwzględnienia.</w:t>
      </w:r>
    </w:p>
    <w:p w:rsidR="00BE11F3" w:rsidRDefault="00BE11F3" w:rsidP="00510190">
      <w:pPr>
        <w:pStyle w:val="Bezodstpw"/>
        <w:jc w:val="both"/>
        <w:rPr>
          <w:i/>
          <w:szCs w:val="24"/>
        </w:rPr>
      </w:pPr>
    </w:p>
    <w:p w:rsidR="00273571" w:rsidRDefault="00273571" w:rsidP="00510190">
      <w:pPr>
        <w:pStyle w:val="Bezodstpw"/>
        <w:jc w:val="both"/>
        <w:rPr>
          <w:b/>
          <w:sz w:val="28"/>
          <w:szCs w:val="28"/>
        </w:rPr>
      </w:pPr>
    </w:p>
    <w:p w:rsidR="00510190" w:rsidRDefault="00510190" w:rsidP="00510190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KRYTERIA INFRASTRUKTURALNE</w:t>
      </w:r>
    </w:p>
    <w:p w:rsidR="00510190" w:rsidRPr="0027683E" w:rsidRDefault="00510190" w:rsidP="00510190">
      <w:pPr>
        <w:pStyle w:val="Bezodstpw"/>
        <w:jc w:val="both"/>
        <w:rPr>
          <w:szCs w:val="24"/>
        </w:rPr>
      </w:pPr>
    </w:p>
    <w:p w:rsidR="00510190" w:rsidRDefault="00510190" w:rsidP="00510190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6.1. Wprowadzenie</w:t>
      </w:r>
    </w:p>
    <w:p w:rsidR="0027683E" w:rsidRPr="0027683E" w:rsidRDefault="0027683E" w:rsidP="00510190">
      <w:pPr>
        <w:pStyle w:val="Bezodstpw"/>
        <w:jc w:val="both"/>
        <w:rPr>
          <w:b/>
          <w:sz w:val="10"/>
          <w:szCs w:val="10"/>
        </w:rPr>
      </w:pPr>
    </w:p>
    <w:p w:rsidR="000A4485" w:rsidRDefault="00A14AC6" w:rsidP="00510190">
      <w:pPr>
        <w:pStyle w:val="Bezodstpw"/>
        <w:jc w:val="both"/>
        <w:rPr>
          <w:szCs w:val="24"/>
        </w:rPr>
      </w:pPr>
      <w:r>
        <w:rPr>
          <w:szCs w:val="24"/>
        </w:rPr>
        <w:t xml:space="preserve">Wykorzystując wieloletnie </w:t>
      </w:r>
      <w:r w:rsidR="00510190">
        <w:rPr>
          <w:szCs w:val="24"/>
        </w:rPr>
        <w:t>doświadcze</w:t>
      </w:r>
      <w:r>
        <w:rPr>
          <w:szCs w:val="24"/>
        </w:rPr>
        <w:t>nia</w:t>
      </w:r>
      <w:r w:rsidR="00A71CE5">
        <w:rPr>
          <w:szCs w:val="24"/>
        </w:rPr>
        <w:t xml:space="preserve"> dotyczące</w:t>
      </w:r>
      <w:r w:rsidR="00510190">
        <w:rPr>
          <w:szCs w:val="24"/>
        </w:rPr>
        <w:t xml:space="preserve"> stadionów</w:t>
      </w:r>
      <w:r>
        <w:rPr>
          <w:szCs w:val="24"/>
        </w:rPr>
        <w:t xml:space="preserve"> i obiektów sportowych na których rozgrywane są mecze piłkarskie </w:t>
      </w:r>
      <w:r w:rsidR="00C758D8">
        <w:rPr>
          <w:szCs w:val="24"/>
        </w:rPr>
        <w:t>IV</w:t>
      </w:r>
      <w:r>
        <w:rPr>
          <w:szCs w:val="24"/>
        </w:rPr>
        <w:t xml:space="preserve"> lig i klas </w:t>
      </w:r>
      <w:r w:rsidR="00C758D8">
        <w:rPr>
          <w:szCs w:val="24"/>
        </w:rPr>
        <w:t xml:space="preserve">niższych </w:t>
      </w:r>
      <w:r w:rsidR="00510190">
        <w:rPr>
          <w:szCs w:val="24"/>
        </w:rPr>
        <w:t>oraz poziomu bezpieczeństwa  określa się przedstawione poniżej minimalne wymagania dotyczące infrastruktury</w:t>
      </w:r>
      <w:r>
        <w:rPr>
          <w:szCs w:val="24"/>
        </w:rPr>
        <w:t xml:space="preserve"> dla tych obiektów</w:t>
      </w:r>
      <w:r w:rsidR="00510190">
        <w:rPr>
          <w:szCs w:val="24"/>
        </w:rPr>
        <w:t>. Ponieważ kryteria dotyczące infrastruktury powinny być traktowane jako inwestycje długoterminowe</w:t>
      </w:r>
      <w:r w:rsidR="004623AE">
        <w:rPr>
          <w:szCs w:val="24"/>
        </w:rPr>
        <w:t xml:space="preserve"> </w:t>
      </w:r>
      <w:r>
        <w:rPr>
          <w:szCs w:val="24"/>
        </w:rPr>
        <w:t xml:space="preserve">i długofalowe </w:t>
      </w:r>
      <w:r w:rsidR="00A71CE5">
        <w:rPr>
          <w:szCs w:val="24"/>
        </w:rPr>
        <w:t xml:space="preserve">należy </w:t>
      </w:r>
      <w:r w:rsidR="00510190">
        <w:rPr>
          <w:szCs w:val="24"/>
        </w:rPr>
        <w:t>uwzględni</w:t>
      </w:r>
      <w:r w:rsidR="00A71CE5">
        <w:rPr>
          <w:szCs w:val="24"/>
        </w:rPr>
        <w:t>ać niniejsze</w:t>
      </w:r>
      <w:r w:rsidR="00510190">
        <w:rPr>
          <w:szCs w:val="24"/>
        </w:rPr>
        <w:t xml:space="preserve"> wytyczn</w:t>
      </w:r>
      <w:r w:rsidR="00A71CE5">
        <w:rPr>
          <w:szCs w:val="24"/>
        </w:rPr>
        <w:t>e</w:t>
      </w:r>
      <w:r w:rsidR="00510190">
        <w:rPr>
          <w:szCs w:val="24"/>
        </w:rPr>
        <w:t xml:space="preserve"> w planach </w:t>
      </w:r>
      <w:r w:rsidR="006345E3">
        <w:rPr>
          <w:szCs w:val="24"/>
        </w:rPr>
        <w:t xml:space="preserve">modernizacji </w:t>
      </w:r>
      <w:r w:rsidR="00510190">
        <w:rPr>
          <w:szCs w:val="24"/>
        </w:rPr>
        <w:t>stadionów lub rozpoczęcie dostosowywania ich do takich wymagań celem podwyższenia standardów jakości.</w:t>
      </w:r>
      <w:r w:rsidR="006345E3">
        <w:rPr>
          <w:szCs w:val="24"/>
        </w:rPr>
        <w:t xml:space="preserve"> </w:t>
      </w:r>
      <w:r w:rsidR="00A71CE5">
        <w:rPr>
          <w:szCs w:val="24"/>
        </w:rPr>
        <w:t>Wszelkie prace związane z</w:t>
      </w:r>
      <w:r w:rsidR="006345E3">
        <w:rPr>
          <w:szCs w:val="24"/>
        </w:rPr>
        <w:t xml:space="preserve"> modernizac</w:t>
      </w:r>
      <w:r w:rsidR="00A71CE5">
        <w:rPr>
          <w:szCs w:val="24"/>
        </w:rPr>
        <w:t>ją</w:t>
      </w:r>
      <w:r w:rsidR="006345E3">
        <w:rPr>
          <w:szCs w:val="24"/>
        </w:rPr>
        <w:t xml:space="preserve"> lub budową nowych obiektów </w:t>
      </w:r>
      <w:r w:rsidR="000A4485">
        <w:rPr>
          <w:szCs w:val="24"/>
        </w:rPr>
        <w:t xml:space="preserve">powinny </w:t>
      </w:r>
      <w:r w:rsidR="006345E3">
        <w:rPr>
          <w:szCs w:val="24"/>
        </w:rPr>
        <w:t>by</w:t>
      </w:r>
      <w:r w:rsidR="000A4485">
        <w:rPr>
          <w:szCs w:val="24"/>
        </w:rPr>
        <w:t>ć</w:t>
      </w:r>
      <w:r w:rsidR="006345E3">
        <w:rPr>
          <w:szCs w:val="24"/>
        </w:rPr>
        <w:t xml:space="preserve"> konsultowane z odpowiednimi organami </w:t>
      </w:r>
      <w:r w:rsidR="000A4485">
        <w:rPr>
          <w:szCs w:val="24"/>
        </w:rPr>
        <w:t>wojewódzkich Z</w:t>
      </w:r>
      <w:r w:rsidR="006345E3">
        <w:rPr>
          <w:szCs w:val="24"/>
        </w:rPr>
        <w:t>wiązk</w:t>
      </w:r>
      <w:r w:rsidR="000A4485">
        <w:rPr>
          <w:szCs w:val="24"/>
        </w:rPr>
        <w:t>ów Piłki Nożnej</w:t>
      </w:r>
      <w:r w:rsidR="006345E3">
        <w:rPr>
          <w:szCs w:val="24"/>
        </w:rPr>
        <w:t xml:space="preserve">.  </w:t>
      </w:r>
    </w:p>
    <w:p w:rsidR="00C758D8" w:rsidRPr="00BE44BE" w:rsidRDefault="00C758D8" w:rsidP="00510190">
      <w:pPr>
        <w:pStyle w:val="Bezodstpw"/>
        <w:jc w:val="both"/>
        <w:rPr>
          <w:szCs w:val="24"/>
        </w:rPr>
      </w:pPr>
    </w:p>
    <w:p w:rsidR="00510190" w:rsidRDefault="00510190" w:rsidP="00510190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6.2. Cele</w:t>
      </w:r>
    </w:p>
    <w:p w:rsidR="0027683E" w:rsidRPr="0027683E" w:rsidRDefault="0027683E" w:rsidP="00510190">
      <w:pPr>
        <w:pStyle w:val="Bezodstpw"/>
        <w:jc w:val="both"/>
        <w:rPr>
          <w:b/>
          <w:sz w:val="10"/>
          <w:szCs w:val="10"/>
        </w:rPr>
      </w:pPr>
    </w:p>
    <w:p w:rsidR="00510190" w:rsidRDefault="00510190" w:rsidP="00510190">
      <w:pPr>
        <w:pStyle w:val="Bezodstpw"/>
        <w:jc w:val="both"/>
        <w:rPr>
          <w:szCs w:val="24"/>
        </w:rPr>
      </w:pPr>
      <w:r>
        <w:rPr>
          <w:szCs w:val="24"/>
        </w:rPr>
        <w:t>Cele poniższych kryteriów infrastrukturalnych są następujące:</w:t>
      </w:r>
    </w:p>
    <w:p w:rsidR="00510190" w:rsidRDefault="00510190" w:rsidP="00A937D1">
      <w:pPr>
        <w:pStyle w:val="Bezodstpw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Wnioskodawca/Licencjobiorca posiadają zweryfikowany przez uprawniony do tego organ związkowy stadion dostępny dla celów rozgrywania meczów w ramach rozgr</w:t>
      </w:r>
      <w:r w:rsidR="004623AE">
        <w:rPr>
          <w:szCs w:val="24"/>
        </w:rPr>
        <w:t>ywek klubowych o mistrzostwo IV</w:t>
      </w:r>
      <w:r>
        <w:rPr>
          <w:szCs w:val="24"/>
        </w:rPr>
        <w:t xml:space="preserve"> ligi</w:t>
      </w:r>
      <w:r w:rsidR="004623AE">
        <w:rPr>
          <w:szCs w:val="24"/>
        </w:rPr>
        <w:t xml:space="preserve"> lub klasy niższej</w:t>
      </w:r>
      <w:r>
        <w:rPr>
          <w:szCs w:val="24"/>
        </w:rPr>
        <w:t>;</w:t>
      </w:r>
    </w:p>
    <w:p w:rsidR="00510190" w:rsidRDefault="00510190" w:rsidP="00A937D1">
      <w:pPr>
        <w:pStyle w:val="Bezodstpw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 xml:space="preserve">zawodnicy i widzowie mają dostęp do dobrze wyposażonych, bezpiecznych, wygodnych i estetycznych obiektów; </w:t>
      </w:r>
    </w:p>
    <w:p w:rsidR="00510190" w:rsidRDefault="00510190" w:rsidP="00510190">
      <w:pPr>
        <w:pStyle w:val="Bezodstpw"/>
        <w:jc w:val="both"/>
        <w:rPr>
          <w:b/>
          <w:sz w:val="16"/>
          <w:szCs w:val="16"/>
        </w:rPr>
      </w:pPr>
    </w:p>
    <w:p w:rsidR="00510190" w:rsidRDefault="00510190" w:rsidP="00510190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6.3. Kryteria administracyjno-organizacyjne</w:t>
      </w:r>
    </w:p>
    <w:p w:rsidR="0027683E" w:rsidRPr="00D30E16" w:rsidRDefault="0027683E" w:rsidP="00510190">
      <w:pPr>
        <w:pStyle w:val="Bezodstpw"/>
        <w:jc w:val="both"/>
        <w:rPr>
          <w:b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783"/>
      </w:tblGrid>
      <w:tr w:rsidR="004623AE" w:rsidTr="004623A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E" w:rsidRDefault="004623AE">
            <w:pPr>
              <w:pStyle w:val="Bezodstpw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E" w:rsidRDefault="004623AE">
            <w:pPr>
              <w:pStyle w:val="Bezodstpw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Opis</w:t>
            </w:r>
          </w:p>
        </w:tc>
      </w:tr>
      <w:tr w:rsidR="004623AE" w:rsidTr="004623A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I.01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jc w:val="both"/>
              <w:rPr>
                <w:b/>
                <w:smallCaps/>
                <w:szCs w:val="24"/>
              </w:rPr>
            </w:pPr>
            <w:r>
              <w:rPr>
                <w:b/>
                <w:szCs w:val="24"/>
              </w:rPr>
              <w:t>Stadion</w:t>
            </w:r>
            <w:r w:rsidR="007C2C6B">
              <w:rPr>
                <w:b/>
                <w:szCs w:val="24"/>
              </w:rPr>
              <w:t>/Obiekt sportowy</w:t>
            </w:r>
          </w:p>
          <w:p w:rsidR="004623AE" w:rsidRDefault="00CF4779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Wnioskodawca musi dysponować</w:t>
            </w:r>
            <w:r w:rsidR="004623AE">
              <w:rPr>
                <w:szCs w:val="24"/>
              </w:rPr>
              <w:t xml:space="preserve"> stadion</w:t>
            </w:r>
            <w:r>
              <w:rPr>
                <w:szCs w:val="24"/>
              </w:rPr>
              <w:t>em</w:t>
            </w:r>
            <w:r w:rsidR="004623AE">
              <w:rPr>
                <w:szCs w:val="24"/>
              </w:rPr>
              <w:t xml:space="preserve"> lub obiekt</w:t>
            </w:r>
            <w:r>
              <w:rPr>
                <w:szCs w:val="24"/>
              </w:rPr>
              <w:t>em</w:t>
            </w:r>
            <w:r w:rsidR="004623AE">
              <w:rPr>
                <w:szCs w:val="24"/>
              </w:rPr>
              <w:t xml:space="preserve"> sportowy</w:t>
            </w:r>
            <w:r>
              <w:rPr>
                <w:szCs w:val="24"/>
              </w:rPr>
              <w:t>m</w:t>
            </w:r>
            <w:r w:rsidR="004623AE">
              <w:rPr>
                <w:szCs w:val="24"/>
              </w:rPr>
              <w:t xml:space="preserve"> umożliwiający</w:t>
            </w:r>
            <w:r>
              <w:rPr>
                <w:szCs w:val="24"/>
              </w:rPr>
              <w:t>m</w:t>
            </w:r>
            <w:r w:rsidR="004623AE">
              <w:rPr>
                <w:szCs w:val="24"/>
              </w:rPr>
              <w:t xml:space="preserve"> rozgrywanie meczów piłkarskich w ramach rozgrywek klubowych. 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Wnioskodawca musi dowieść, że: </w:t>
            </w:r>
          </w:p>
          <w:p w:rsidR="004623AE" w:rsidRDefault="004623AE" w:rsidP="00A937D1">
            <w:pPr>
              <w:pStyle w:val="Bezodstpw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jest właścicielem stadionu</w:t>
            </w:r>
            <w:r w:rsidR="007C2C6B">
              <w:rPr>
                <w:szCs w:val="24"/>
              </w:rPr>
              <w:t>/obiektu sportowego</w:t>
            </w:r>
            <w:r>
              <w:rPr>
                <w:szCs w:val="24"/>
              </w:rPr>
              <w:t>, lub</w:t>
            </w:r>
          </w:p>
          <w:p w:rsidR="004623AE" w:rsidRDefault="004623AE" w:rsidP="00A937D1">
            <w:pPr>
              <w:pStyle w:val="Bezodstpw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jeżeli nie jest właścicielem stadionu</w:t>
            </w:r>
            <w:r w:rsidR="007C2C6B">
              <w:rPr>
                <w:szCs w:val="24"/>
              </w:rPr>
              <w:t>/obiektu sportowego</w:t>
            </w:r>
            <w:r>
              <w:rPr>
                <w:szCs w:val="24"/>
              </w:rPr>
              <w:t>, musi dostarczyć pisemną umowę z właśc</w:t>
            </w:r>
            <w:r w:rsidR="007C2C6B">
              <w:rPr>
                <w:szCs w:val="24"/>
              </w:rPr>
              <w:t>icielem (właścicielami) obiektu</w:t>
            </w:r>
            <w:r>
              <w:rPr>
                <w:szCs w:val="24"/>
              </w:rPr>
              <w:t>, z którego klub korzysta. Taka umowa musi gwarantow</w:t>
            </w:r>
            <w:r w:rsidR="007C2C6B">
              <w:rPr>
                <w:szCs w:val="24"/>
              </w:rPr>
              <w:t>ać prawo do użytkowania obiektu</w:t>
            </w:r>
            <w:r>
              <w:rPr>
                <w:szCs w:val="24"/>
              </w:rPr>
              <w:t xml:space="preserve"> przez Wnioskodawcę </w:t>
            </w:r>
            <w:r>
              <w:rPr>
                <w:szCs w:val="24"/>
              </w:rPr>
              <w:lastRenderedPageBreak/>
              <w:t>dla celów meczów piłkarskich rozgrywanych w charakterze g</w:t>
            </w:r>
            <w:r w:rsidR="00814BC2">
              <w:rPr>
                <w:szCs w:val="24"/>
              </w:rPr>
              <w:t xml:space="preserve">ospodarza </w:t>
            </w:r>
            <w:r w:rsidR="00485133">
              <w:rPr>
                <w:szCs w:val="24"/>
              </w:rPr>
              <w:t xml:space="preserve">co najmniej sezon (w przypadku klubów IV ligi) bądź </w:t>
            </w:r>
            <w:r w:rsidR="00814BC2">
              <w:rPr>
                <w:szCs w:val="24"/>
              </w:rPr>
              <w:t>sezon</w:t>
            </w:r>
            <w:r w:rsidR="00485133">
              <w:rPr>
                <w:szCs w:val="24"/>
              </w:rPr>
              <w:t>y</w:t>
            </w:r>
            <w:r w:rsidR="00814BC2">
              <w:rPr>
                <w:szCs w:val="24"/>
              </w:rPr>
              <w:t xml:space="preserve"> licencyjn</w:t>
            </w:r>
            <w:r w:rsidR="00485133">
              <w:rPr>
                <w:szCs w:val="24"/>
              </w:rPr>
              <w:t>e (w stosunku do pozostałych klas rozgrywkowych)</w:t>
            </w:r>
            <w:r w:rsidR="00814BC2">
              <w:rPr>
                <w:szCs w:val="24"/>
              </w:rPr>
              <w:t>,</w:t>
            </w:r>
          </w:p>
          <w:p w:rsidR="00814BC2" w:rsidRDefault="00814BC2" w:rsidP="00A937D1">
            <w:pPr>
              <w:pStyle w:val="Bezodstpw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posiada aktualną weryfikację obiektu na cały sezon licencyjny.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Stadion</w:t>
            </w:r>
            <w:r w:rsidR="007C2C6B">
              <w:rPr>
                <w:szCs w:val="24"/>
              </w:rPr>
              <w:t>/obiekt sportowy</w:t>
            </w:r>
            <w:r>
              <w:rPr>
                <w:szCs w:val="24"/>
              </w:rPr>
              <w:t xml:space="preserve"> musi spełniać wszystkie minimalne wymagania określone w niniejszych przepisach.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</w:p>
        </w:tc>
      </w:tr>
      <w:tr w:rsidR="004623AE" w:rsidTr="004623A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lastRenderedPageBreak/>
              <w:t>I.02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E" w:rsidRDefault="004623AE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Regulamin wewnętrzny</w:t>
            </w:r>
          </w:p>
          <w:p w:rsidR="00A6783D" w:rsidRDefault="00A6783D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 w:rsidR="004623AE">
              <w:rPr>
                <w:szCs w:val="24"/>
              </w:rPr>
              <w:t>Stadion</w:t>
            </w:r>
            <w:r>
              <w:rPr>
                <w:szCs w:val="24"/>
              </w:rPr>
              <w:t xml:space="preserve"> klubu IV ligi </w:t>
            </w:r>
            <w:r w:rsidR="004623AE">
              <w:rPr>
                <w:szCs w:val="24"/>
              </w:rPr>
              <w:t xml:space="preserve">musi posiadać wewnętrzny regulamin obiektu </w:t>
            </w:r>
            <w:r>
              <w:rPr>
                <w:szCs w:val="24"/>
              </w:rPr>
              <w:t>lub</w:t>
            </w:r>
            <w:r w:rsidR="004623AE">
              <w:rPr>
                <w:szCs w:val="24"/>
              </w:rPr>
              <w:t xml:space="preserve"> regulamin zawodów piłkarskich nie będących imprezą masową, </w:t>
            </w:r>
            <w:r>
              <w:rPr>
                <w:szCs w:val="24"/>
              </w:rPr>
              <w:t xml:space="preserve">w przypadku obiektów sportowych pozostałych klas rozgrywkowych wymóg posiadania określonych regulaminów obiektów ustala właściwy wojewódzki Związek Piłki Nożnej. </w:t>
            </w:r>
          </w:p>
          <w:p w:rsidR="004623AE" w:rsidRDefault="00A6783D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2) Regulaminy o </w:t>
            </w:r>
            <w:r w:rsidR="004623AE">
              <w:rPr>
                <w:szCs w:val="24"/>
              </w:rPr>
              <w:t>któr</w:t>
            </w:r>
            <w:r>
              <w:rPr>
                <w:szCs w:val="24"/>
              </w:rPr>
              <w:t xml:space="preserve">ych mowa w pkt. 1) </w:t>
            </w:r>
            <w:r w:rsidR="004623AE">
              <w:rPr>
                <w:szCs w:val="24"/>
              </w:rPr>
              <w:t>muszą zostać rozmieszczone przed każdym wejściem w taki sposób, by widzowie mogli je przeczytać.</w:t>
            </w:r>
          </w:p>
          <w:p w:rsidR="004623AE" w:rsidRDefault="004623AE">
            <w:pPr>
              <w:pStyle w:val="Bezodstpw"/>
              <w:jc w:val="both"/>
              <w:rPr>
                <w:b/>
                <w:szCs w:val="24"/>
              </w:rPr>
            </w:pPr>
          </w:p>
        </w:tc>
      </w:tr>
    </w:tbl>
    <w:p w:rsidR="00510190" w:rsidRDefault="00510190" w:rsidP="00510190">
      <w:pPr>
        <w:pStyle w:val="Bezodstpw"/>
        <w:jc w:val="both"/>
        <w:rPr>
          <w:b/>
          <w:sz w:val="16"/>
          <w:szCs w:val="16"/>
        </w:rPr>
      </w:pPr>
    </w:p>
    <w:p w:rsidR="00510190" w:rsidRDefault="00510190" w:rsidP="00510190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6.4. Szczegółowe kryteria infrastrukturalne</w:t>
      </w:r>
    </w:p>
    <w:p w:rsidR="00510190" w:rsidRPr="00D30E16" w:rsidRDefault="00510190" w:rsidP="00510190">
      <w:pPr>
        <w:pStyle w:val="Bezodstpw"/>
        <w:jc w:val="both"/>
        <w:rPr>
          <w:b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783"/>
      </w:tblGrid>
      <w:tr w:rsidR="004623AE" w:rsidTr="0018472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E" w:rsidRDefault="004623AE">
            <w:pPr>
              <w:pStyle w:val="Bezodstpw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AE" w:rsidRDefault="004623AE">
            <w:pPr>
              <w:pStyle w:val="Bezodstpw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Opis</w:t>
            </w:r>
          </w:p>
        </w:tc>
      </w:tr>
      <w:tr w:rsidR="004623AE" w:rsidTr="0018472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I.03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Pojemność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Minimalną pojemność </w:t>
            </w:r>
            <w:r w:rsidR="00161CE4">
              <w:rPr>
                <w:szCs w:val="24"/>
              </w:rPr>
              <w:t>oraz rodzaj</w:t>
            </w:r>
            <w:r w:rsidR="00576655">
              <w:rPr>
                <w:szCs w:val="24"/>
              </w:rPr>
              <w:t xml:space="preserve"> </w:t>
            </w:r>
            <w:r w:rsidR="00161CE4">
              <w:rPr>
                <w:szCs w:val="24"/>
              </w:rPr>
              <w:t>miejsc siedzących</w:t>
            </w:r>
            <w:r w:rsidR="00576655">
              <w:rPr>
                <w:szCs w:val="24"/>
              </w:rPr>
              <w:t xml:space="preserve"> (np. indywidualne miejsca siedzące, ławki) </w:t>
            </w:r>
            <w:r>
              <w:rPr>
                <w:szCs w:val="24"/>
              </w:rPr>
              <w:t xml:space="preserve">dla </w:t>
            </w:r>
            <w:r w:rsidR="00801AA4">
              <w:rPr>
                <w:szCs w:val="24"/>
              </w:rPr>
              <w:t xml:space="preserve">stadionów klubów </w:t>
            </w:r>
            <w:r>
              <w:rPr>
                <w:szCs w:val="24"/>
              </w:rPr>
              <w:t xml:space="preserve">IV ligi i </w:t>
            </w:r>
            <w:r w:rsidR="007C2C6B">
              <w:rPr>
                <w:szCs w:val="24"/>
              </w:rPr>
              <w:t xml:space="preserve">obiektów </w:t>
            </w:r>
            <w:r w:rsidR="00801AA4">
              <w:rPr>
                <w:szCs w:val="24"/>
              </w:rPr>
              <w:t xml:space="preserve">sportowych dla klubów </w:t>
            </w:r>
            <w:r>
              <w:rPr>
                <w:szCs w:val="24"/>
              </w:rPr>
              <w:t>niższyc</w:t>
            </w:r>
            <w:r w:rsidR="0034760E">
              <w:rPr>
                <w:szCs w:val="24"/>
              </w:rPr>
              <w:t xml:space="preserve">h klas rozgrywkowych ustala </w:t>
            </w:r>
            <w:r>
              <w:rPr>
                <w:szCs w:val="24"/>
              </w:rPr>
              <w:t>właściw</w:t>
            </w:r>
            <w:r w:rsidR="00161CE4">
              <w:rPr>
                <w:szCs w:val="24"/>
              </w:rPr>
              <w:t>y wojewódzki</w:t>
            </w:r>
            <w:r>
              <w:rPr>
                <w:szCs w:val="24"/>
              </w:rPr>
              <w:t xml:space="preserve"> Związ</w:t>
            </w:r>
            <w:r w:rsidR="000C0BAD">
              <w:rPr>
                <w:szCs w:val="24"/>
              </w:rPr>
              <w:t>e</w:t>
            </w:r>
            <w:r>
              <w:rPr>
                <w:szCs w:val="24"/>
              </w:rPr>
              <w:t>k Piłki Nożnej.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</w:p>
        </w:tc>
      </w:tr>
      <w:tr w:rsidR="004623AE" w:rsidTr="0018472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I.04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E" w:rsidRDefault="004623AE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Indywidualne miejsca siedzące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Indywidualne miejsca siedzące zgodne z wymaganiami określonymi przez PZPN</w:t>
            </w:r>
            <w:r w:rsidR="00CA0AB2">
              <w:rPr>
                <w:szCs w:val="24"/>
              </w:rPr>
              <w:t xml:space="preserve"> muszą być</w:t>
            </w:r>
            <w:r>
              <w:rPr>
                <w:szCs w:val="24"/>
              </w:rPr>
              <w:t>:</w:t>
            </w:r>
            <w:r w:rsidR="000F7104">
              <w:rPr>
                <w:szCs w:val="24"/>
              </w:rPr>
              <w:t xml:space="preserve"> </w:t>
            </w:r>
          </w:p>
          <w:p w:rsidR="004623AE" w:rsidRDefault="00576655" w:rsidP="00A937D1">
            <w:pPr>
              <w:pStyle w:val="Bezodstpw"/>
              <w:numPr>
                <w:ilvl w:val="0"/>
                <w:numId w:val="25"/>
              </w:numPr>
              <w:ind w:left="454" w:hanging="236"/>
              <w:jc w:val="both"/>
              <w:rPr>
                <w:szCs w:val="24"/>
              </w:rPr>
            </w:pPr>
            <w:r>
              <w:rPr>
                <w:szCs w:val="24"/>
              </w:rPr>
              <w:t>przytwierdzone na stałe</w:t>
            </w:r>
            <w:r w:rsidR="004623AE">
              <w:rPr>
                <w:szCs w:val="24"/>
              </w:rPr>
              <w:t xml:space="preserve"> do podłoża,</w:t>
            </w:r>
          </w:p>
          <w:p w:rsidR="004623AE" w:rsidRDefault="004623AE" w:rsidP="00A937D1">
            <w:pPr>
              <w:pStyle w:val="Bezodstpw"/>
              <w:numPr>
                <w:ilvl w:val="0"/>
                <w:numId w:val="25"/>
              </w:numPr>
              <w:ind w:left="454" w:hanging="23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oddzielone od innych miejsc, </w:t>
            </w:r>
          </w:p>
          <w:p w:rsidR="004623AE" w:rsidRPr="00CA0AB2" w:rsidRDefault="004623AE" w:rsidP="00CA0AB2">
            <w:pPr>
              <w:pStyle w:val="Bezodstpw"/>
              <w:numPr>
                <w:ilvl w:val="0"/>
                <w:numId w:val="25"/>
              </w:numPr>
              <w:ind w:left="454" w:hanging="236"/>
              <w:jc w:val="both"/>
              <w:rPr>
                <w:szCs w:val="24"/>
              </w:rPr>
            </w:pPr>
            <w:r>
              <w:rPr>
                <w:szCs w:val="24"/>
              </w:rPr>
              <w:t>wygodne (anatomicznie wyprofilowane),</w:t>
            </w:r>
          </w:p>
          <w:p w:rsidR="004623AE" w:rsidRDefault="004623AE" w:rsidP="00A937D1">
            <w:pPr>
              <w:pStyle w:val="Bezodstpw"/>
              <w:numPr>
                <w:ilvl w:val="0"/>
                <w:numId w:val="25"/>
              </w:numPr>
              <w:ind w:left="454" w:hanging="236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wykonane z materiału niepalnego.</w:t>
            </w:r>
          </w:p>
          <w:p w:rsidR="000F7104" w:rsidRDefault="004623AE" w:rsidP="006207EF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Zaleca się aby siedziska posiadały oparcie o wysokości co najmniej 30</w:t>
            </w:r>
            <w:r w:rsidR="0027683E">
              <w:rPr>
                <w:szCs w:val="24"/>
              </w:rPr>
              <w:t xml:space="preserve"> </w:t>
            </w:r>
            <w:r>
              <w:rPr>
                <w:szCs w:val="24"/>
              </w:rPr>
              <w:t>cm,</w:t>
            </w:r>
            <w:r w:rsidR="006345E3">
              <w:rPr>
                <w:szCs w:val="24"/>
              </w:rPr>
              <w:t xml:space="preserve"> mierząc od siedziska.</w:t>
            </w:r>
          </w:p>
          <w:p w:rsidR="00866905" w:rsidRDefault="00866905" w:rsidP="006207EF">
            <w:pPr>
              <w:pStyle w:val="Bezodstpw"/>
              <w:jc w:val="both"/>
              <w:rPr>
                <w:b/>
                <w:szCs w:val="24"/>
              </w:rPr>
            </w:pPr>
          </w:p>
        </w:tc>
      </w:tr>
      <w:tr w:rsidR="004623AE" w:rsidTr="0018472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I.05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Miejsce dla kibiców drużyny gości</w:t>
            </w:r>
          </w:p>
          <w:p w:rsidR="004623AE" w:rsidRDefault="00CA0AB2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Na stadionach</w:t>
            </w:r>
            <w:r w:rsidR="007C2C6B">
              <w:rPr>
                <w:szCs w:val="24"/>
              </w:rPr>
              <w:t>/obiektach sportowych</w:t>
            </w:r>
            <w:r w:rsidR="00381C61">
              <w:rPr>
                <w:szCs w:val="24"/>
              </w:rPr>
              <w:t xml:space="preserve"> klubów IV ligi i k</w:t>
            </w:r>
            <w:r>
              <w:rPr>
                <w:szCs w:val="24"/>
              </w:rPr>
              <w:t>lasy O</w:t>
            </w:r>
            <w:r w:rsidR="004623AE">
              <w:rPr>
                <w:szCs w:val="24"/>
              </w:rPr>
              <w:t>kręgowej co najmniej 5% łącznej liczby miejsc przewidzianych dla publiczności musi być udostępnionych dla kibiców drużyny gości w oddzielnym sektorze.</w:t>
            </w:r>
          </w:p>
          <w:p w:rsidR="004623AE" w:rsidRDefault="004623AE" w:rsidP="00CA0AB2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Sektor kibiców drużyny gości musi </w:t>
            </w:r>
            <w:r w:rsidR="00CA0AB2">
              <w:rPr>
                <w:szCs w:val="24"/>
              </w:rPr>
              <w:t xml:space="preserve">odpowiadać parametrom określonym przez właściwy wojewódzki Związek Piłki Nożnej. </w:t>
            </w:r>
          </w:p>
          <w:p w:rsidR="00CA0AB2" w:rsidRDefault="00CA0AB2" w:rsidP="00CA0AB2">
            <w:pPr>
              <w:pStyle w:val="Bezodstpw"/>
              <w:jc w:val="both"/>
              <w:rPr>
                <w:szCs w:val="24"/>
              </w:rPr>
            </w:pPr>
          </w:p>
        </w:tc>
      </w:tr>
      <w:tr w:rsidR="004623AE" w:rsidTr="0018472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I.06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Pole gry</w:t>
            </w:r>
          </w:p>
          <w:p w:rsidR="004623AE" w:rsidRDefault="00161CE4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 w:rsidR="004623AE">
              <w:rPr>
                <w:szCs w:val="24"/>
              </w:rPr>
              <w:t>Pole gry (boisko) musi być pokryte naturalną trawą lub sztuczną murawą odpow</w:t>
            </w:r>
            <w:r w:rsidR="00CA0AB2">
              <w:rPr>
                <w:szCs w:val="24"/>
              </w:rPr>
              <w:t xml:space="preserve">iadającą </w:t>
            </w:r>
            <w:r>
              <w:rPr>
                <w:szCs w:val="24"/>
              </w:rPr>
              <w:t>przepisom</w:t>
            </w:r>
            <w:r w:rsidR="00CA0AB2">
              <w:rPr>
                <w:szCs w:val="24"/>
              </w:rPr>
              <w:t xml:space="preserve"> PZPN</w:t>
            </w:r>
            <w:r w:rsidR="004623AE">
              <w:rPr>
                <w:szCs w:val="24"/>
              </w:rPr>
              <w:t xml:space="preserve">, która zostanie zatwierdzona do użytkowania odrębnym postanowieniem </w:t>
            </w:r>
            <w:r w:rsidR="0027683E">
              <w:rPr>
                <w:szCs w:val="24"/>
              </w:rPr>
              <w:t>właściwego wojewódzkiego Związku Piłki Nożnej</w:t>
            </w:r>
            <w:r w:rsidR="004623AE">
              <w:rPr>
                <w:szCs w:val="24"/>
              </w:rPr>
              <w:t xml:space="preserve">. </w:t>
            </w:r>
          </w:p>
          <w:p w:rsidR="004623AE" w:rsidRDefault="00161CE4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  <w:r w:rsidR="004623AE">
              <w:rPr>
                <w:szCs w:val="24"/>
              </w:rPr>
              <w:t>Pole gry musi również być:</w:t>
            </w:r>
          </w:p>
          <w:p w:rsidR="004623AE" w:rsidRDefault="004623AE" w:rsidP="00A937D1">
            <w:pPr>
              <w:pStyle w:val="Bezodstpw"/>
              <w:numPr>
                <w:ilvl w:val="0"/>
                <w:numId w:val="26"/>
              </w:numPr>
              <w:ind w:left="595" w:hanging="284"/>
              <w:jc w:val="both"/>
              <w:rPr>
                <w:szCs w:val="24"/>
              </w:rPr>
            </w:pPr>
            <w:r>
              <w:rPr>
                <w:szCs w:val="24"/>
              </w:rPr>
              <w:t>gładkie i równe,</w:t>
            </w:r>
          </w:p>
          <w:p w:rsidR="004623AE" w:rsidRDefault="004623AE" w:rsidP="00A937D1">
            <w:pPr>
              <w:pStyle w:val="Bezodstpw"/>
              <w:numPr>
                <w:ilvl w:val="0"/>
                <w:numId w:val="26"/>
              </w:numPr>
              <w:ind w:left="595" w:hanging="284"/>
              <w:jc w:val="both"/>
              <w:rPr>
                <w:szCs w:val="24"/>
              </w:rPr>
            </w:pPr>
            <w:r>
              <w:rPr>
                <w:szCs w:val="24"/>
              </w:rPr>
              <w:t>w dobrym stanie,</w:t>
            </w:r>
          </w:p>
          <w:p w:rsidR="004623AE" w:rsidRDefault="004623AE" w:rsidP="00A937D1">
            <w:pPr>
              <w:pStyle w:val="Bezodstpw"/>
              <w:numPr>
                <w:ilvl w:val="0"/>
                <w:numId w:val="26"/>
              </w:numPr>
              <w:ind w:left="595" w:hanging="284"/>
              <w:jc w:val="both"/>
              <w:rPr>
                <w:szCs w:val="24"/>
              </w:rPr>
            </w:pPr>
            <w:r>
              <w:rPr>
                <w:szCs w:val="24"/>
              </w:rPr>
              <w:t>nadawać się do rozgrywan</w:t>
            </w:r>
            <w:r w:rsidR="00CA0AB2">
              <w:rPr>
                <w:szCs w:val="24"/>
              </w:rPr>
              <w:t>ia meczów w ciągu całego sezonu.</w:t>
            </w:r>
            <w:r>
              <w:rPr>
                <w:szCs w:val="24"/>
              </w:rPr>
              <w:t xml:space="preserve"> </w:t>
            </w:r>
          </w:p>
          <w:p w:rsidR="004623AE" w:rsidRDefault="00161CE4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3) </w:t>
            </w:r>
            <w:r w:rsidR="004623AE">
              <w:rPr>
                <w:szCs w:val="24"/>
              </w:rPr>
              <w:t>Pole gry musi mieć:</w:t>
            </w:r>
          </w:p>
          <w:p w:rsidR="004623AE" w:rsidRDefault="004623AE" w:rsidP="00161CE4">
            <w:pPr>
              <w:pStyle w:val="Bezodstpw"/>
              <w:ind w:left="312"/>
              <w:jc w:val="both"/>
              <w:rPr>
                <w:szCs w:val="24"/>
              </w:rPr>
            </w:pPr>
            <w:r>
              <w:rPr>
                <w:szCs w:val="24"/>
              </w:rPr>
              <w:t>a) w IV lidze długość nie mniejszą niż 100</w:t>
            </w:r>
            <w:r w:rsidR="0027683E">
              <w:rPr>
                <w:szCs w:val="24"/>
              </w:rPr>
              <w:t xml:space="preserve"> </w:t>
            </w:r>
            <w:r>
              <w:rPr>
                <w:szCs w:val="24"/>
              </w:rPr>
              <w:t>m, szerokość nie mniejszą niż 60</w:t>
            </w:r>
            <w:r w:rsidR="0027683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m, </w:t>
            </w:r>
          </w:p>
          <w:p w:rsidR="004623AE" w:rsidRDefault="000A4485" w:rsidP="00161CE4">
            <w:pPr>
              <w:pStyle w:val="Bezodstpw"/>
              <w:ind w:left="312"/>
              <w:jc w:val="both"/>
              <w:rPr>
                <w:szCs w:val="24"/>
              </w:rPr>
            </w:pPr>
            <w:r>
              <w:rPr>
                <w:szCs w:val="24"/>
              </w:rPr>
              <w:t>b) w klasie O</w:t>
            </w:r>
            <w:r w:rsidR="004623AE">
              <w:rPr>
                <w:szCs w:val="24"/>
              </w:rPr>
              <w:t xml:space="preserve">kręgowej długość nie mniejszą niż 100m, szerokość nie mniejszą niż 55m, </w:t>
            </w:r>
          </w:p>
          <w:p w:rsidR="0027683E" w:rsidRDefault="004623AE" w:rsidP="00161CE4">
            <w:pPr>
              <w:pStyle w:val="Bezodstpw"/>
              <w:ind w:left="312"/>
              <w:jc w:val="both"/>
              <w:rPr>
                <w:szCs w:val="24"/>
              </w:rPr>
            </w:pPr>
            <w:r>
              <w:rPr>
                <w:szCs w:val="24"/>
              </w:rPr>
              <w:t>c) w klasie A długość nie mniejszą niż 95</w:t>
            </w:r>
            <w:r w:rsidR="0027683E">
              <w:rPr>
                <w:szCs w:val="24"/>
              </w:rPr>
              <w:t xml:space="preserve"> </w:t>
            </w:r>
            <w:r>
              <w:rPr>
                <w:szCs w:val="24"/>
              </w:rPr>
              <w:t>m, szerokość nie mniejszą niż 55</w:t>
            </w:r>
            <w:r w:rsidR="0027683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m, </w:t>
            </w:r>
          </w:p>
          <w:p w:rsidR="004623AE" w:rsidRDefault="004623AE" w:rsidP="00161CE4">
            <w:pPr>
              <w:pStyle w:val="Bezodstpw"/>
              <w:ind w:left="312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d) w kasie B i C długość nie mniejszą niż 90</w:t>
            </w:r>
            <w:r w:rsidR="0027683E">
              <w:rPr>
                <w:szCs w:val="24"/>
              </w:rPr>
              <w:t xml:space="preserve"> </w:t>
            </w:r>
            <w:r>
              <w:rPr>
                <w:szCs w:val="24"/>
              </w:rPr>
              <w:t>m, szerokość nie mniejszą niż 45</w:t>
            </w:r>
            <w:r w:rsidR="0027683E">
              <w:rPr>
                <w:szCs w:val="24"/>
              </w:rPr>
              <w:t xml:space="preserve"> </w:t>
            </w:r>
            <w:r>
              <w:rPr>
                <w:szCs w:val="24"/>
              </w:rPr>
              <w:t>m,</w:t>
            </w:r>
          </w:p>
          <w:p w:rsidR="004623AE" w:rsidRDefault="00161CE4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4) </w:t>
            </w:r>
            <w:r w:rsidR="004623AE">
              <w:rPr>
                <w:szCs w:val="24"/>
              </w:rPr>
              <w:t>Pole gry musi mieć trawiaste pobocze o szerokości minimum 3</w:t>
            </w:r>
            <w:r w:rsidR="0027683E">
              <w:rPr>
                <w:szCs w:val="24"/>
              </w:rPr>
              <w:t xml:space="preserve"> </w:t>
            </w:r>
            <w:r w:rsidR="004623AE">
              <w:rPr>
                <w:szCs w:val="24"/>
              </w:rPr>
              <w:t>m za bocznymi liniami ograniczającymi pole gry (z czego co najmniej 1,5</w:t>
            </w:r>
            <w:r w:rsidR="0027683E">
              <w:rPr>
                <w:szCs w:val="24"/>
              </w:rPr>
              <w:t xml:space="preserve"> </w:t>
            </w:r>
            <w:r w:rsidR="004623AE">
              <w:rPr>
                <w:szCs w:val="24"/>
              </w:rPr>
              <w:t>m musi być trawiaste, a po</w:t>
            </w:r>
            <w:r>
              <w:rPr>
                <w:szCs w:val="24"/>
              </w:rPr>
              <w:t>została część pobocza może być o nawierzchni bezpiecznej dla uczestników meczu piłkarskiego</w:t>
            </w:r>
            <w:r w:rsidR="004623AE">
              <w:rPr>
                <w:szCs w:val="24"/>
              </w:rPr>
              <w:t>) i co najmniej 5</w:t>
            </w:r>
            <w:r w:rsidR="0027683E">
              <w:rPr>
                <w:szCs w:val="24"/>
              </w:rPr>
              <w:t xml:space="preserve"> </w:t>
            </w:r>
            <w:r w:rsidR="004623AE">
              <w:rPr>
                <w:szCs w:val="24"/>
              </w:rPr>
              <w:t>m za liniami bramkowymi (z czego co najmniej 3</w:t>
            </w:r>
            <w:r w:rsidR="0027683E">
              <w:rPr>
                <w:szCs w:val="24"/>
              </w:rPr>
              <w:t xml:space="preserve"> </w:t>
            </w:r>
            <w:r w:rsidR="004623AE">
              <w:rPr>
                <w:szCs w:val="24"/>
              </w:rPr>
              <w:t xml:space="preserve">m musi być trawiaste, a pozostała część pobocza może być </w:t>
            </w:r>
            <w:r>
              <w:rPr>
                <w:szCs w:val="24"/>
              </w:rPr>
              <w:t>o nawierzchni bezpiecznej dla uczestników meczu piłkarskiego</w:t>
            </w:r>
            <w:r w:rsidR="004623AE">
              <w:rPr>
                <w:szCs w:val="24"/>
              </w:rPr>
              <w:t>).</w:t>
            </w:r>
          </w:p>
          <w:p w:rsidR="00161CE4" w:rsidRPr="00161CE4" w:rsidRDefault="00161CE4" w:rsidP="00161CE4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5) W szczególnie uzasadnionych przypadkach klub odpowiedniej ligi lub klasy rozgrywkowej może zwrócić się z wnioskiem od właściwego wojewódzkiego Związku Piłki Nożnej o wyrażenie zgody na </w:t>
            </w:r>
            <w:r w:rsidR="00C758D8">
              <w:rPr>
                <w:szCs w:val="24"/>
              </w:rPr>
              <w:t xml:space="preserve">czasowy </w:t>
            </w:r>
            <w:r>
              <w:rPr>
                <w:szCs w:val="24"/>
              </w:rPr>
              <w:t>udział w rozgrywkach danej ligi lub klasy rozgrywkowej bez obowiązku posiadania pola gry odpowiadającego parametrom określonym w pkt. 3</w:t>
            </w:r>
            <w:r w:rsidR="00381C61">
              <w:rPr>
                <w:szCs w:val="24"/>
              </w:rPr>
              <w:t>)</w:t>
            </w:r>
            <w:r w:rsidR="000F7104">
              <w:rPr>
                <w:szCs w:val="24"/>
              </w:rPr>
              <w:t xml:space="preserve"> i 4)</w:t>
            </w:r>
            <w:r w:rsidR="00866905">
              <w:rPr>
                <w:szCs w:val="24"/>
              </w:rPr>
              <w:t>.</w:t>
            </w:r>
          </w:p>
          <w:p w:rsidR="004623AE" w:rsidRDefault="004623AE" w:rsidP="006345E3">
            <w:pPr>
              <w:pStyle w:val="Bezodstpw"/>
              <w:jc w:val="both"/>
              <w:rPr>
                <w:szCs w:val="24"/>
              </w:rPr>
            </w:pPr>
          </w:p>
        </w:tc>
      </w:tr>
      <w:tr w:rsidR="004623AE" w:rsidTr="0018472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lastRenderedPageBreak/>
              <w:t>I.07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Obszar pola gry</w:t>
            </w:r>
          </w:p>
          <w:p w:rsidR="004623AE" w:rsidRDefault="00E4646C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 w:rsidR="004623AE">
              <w:rPr>
                <w:szCs w:val="24"/>
              </w:rPr>
              <w:t xml:space="preserve">W skład obszaru pola gry wchodzi: pole gry (boisko) wraz z bezpośrednim otoczeniem, oddzielonym od widowni. </w:t>
            </w:r>
          </w:p>
          <w:p w:rsidR="00E4646C" w:rsidRDefault="00E4646C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2) Stadion/obiekt sportowy na którym swoje mecze rozgrywają kluby IV ligi i klasy Okręgowej muszą być wyposażone w stabilne ogrodzenie oddzielające obszar pola gry od widowni, o wysokości minimum 1,2 m, wyposażone w pomalowane na odróżniający je od pozostałego ogro</w:t>
            </w:r>
            <w:r w:rsidR="00381C61">
              <w:rPr>
                <w:szCs w:val="24"/>
              </w:rPr>
              <w:t>dzenia, bramki ewakuacyjne.</w:t>
            </w:r>
          </w:p>
          <w:p w:rsidR="004623AE" w:rsidRDefault="00E4646C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3) </w:t>
            </w:r>
            <w:r w:rsidR="004623AE">
              <w:rPr>
                <w:szCs w:val="24"/>
              </w:rPr>
              <w:t>Parametry oddzielenia obszaru</w:t>
            </w:r>
            <w:r w:rsidR="0027683E">
              <w:rPr>
                <w:szCs w:val="24"/>
              </w:rPr>
              <w:t xml:space="preserve"> pola gry od widowni </w:t>
            </w:r>
            <w:r w:rsidR="00381C61">
              <w:rPr>
                <w:szCs w:val="24"/>
              </w:rPr>
              <w:t xml:space="preserve">na obiektach sportowych klubów </w:t>
            </w:r>
            <w:r>
              <w:rPr>
                <w:szCs w:val="24"/>
              </w:rPr>
              <w:t xml:space="preserve">pozostałych klas rozgrywkowych </w:t>
            </w:r>
            <w:r w:rsidR="00CA0AB2">
              <w:rPr>
                <w:szCs w:val="24"/>
              </w:rPr>
              <w:t xml:space="preserve">ustala </w:t>
            </w:r>
            <w:r w:rsidR="004623AE">
              <w:rPr>
                <w:szCs w:val="24"/>
              </w:rPr>
              <w:t>właściw</w:t>
            </w:r>
            <w:r w:rsidR="00CA0AB2">
              <w:rPr>
                <w:szCs w:val="24"/>
              </w:rPr>
              <w:t>y</w:t>
            </w:r>
            <w:r w:rsidR="004623AE">
              <w:rPr>
                <w:szCs w:val="24"/>
              </w:rPr>
              <w:t xml:space="preserve"> wojewódzki </w:t>
            </w:r>
            <w:r w:rsidR="00CA0AB2">
              <w:rPr>
                <w:szCs w:val="24"/>
              </w:rPr>
              <w:t xml:space="preserve"> </w:t>
            </w:r>
            <w:r w:rsidR="004623AE">
              <w:rPr>
                <w:szCs w:val="24"/>
              </w:rPr>
              <w:t>Związku Piłki Nożnej.</w:t>
            </w:r>
          </w:p>
          <w:p w:rsidR="004623AE" w:rsidRDefault="00381C61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4) </w:t>
            </w:r>
            <w:r w:rsidR="004623AE">
              <w:rPr>
                <w:szCs w:val="24"/>
              </w:rPr>
              <w:t>Tablice czy bandy reklamowe lub inne przeszkody stałe znajdujące się w obszarze pola gry muszą być usytuowane w minimalnej odległości 3</w:t>
            </w:r>
            <w:r w:rsidR="0027683E">
              <w:rPr>
                <w:szCs w:val="24"/>
              </w:rPr>
              <w:t xml:space="preserve"> </w:t>
            </w:r>
            <w:r w:rsidR="004623AE">
              <w:rPr>
                <w:szCs w:val="24"/>
              </w:rPr>
              <w:t>m od linii bocznych i 5</w:t>
            </w:r>
            <w:r w:rsidR="0027683E">
              <w:rPr>
                <w:szCs w:val="24"/>
              </w:rPr>
              <w:t xml:space="preserve"> </w:t>
            </w:r>
            <w:r w:rsidR="004623AE">
              <w:rPr>
                <w:szCs w:val="24"/>
              </w:rPr>
              <w:t>m od linii końcowej pola gry.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</w:p>
        </w:tc>
      </w:tr>
      <w:tr w:rsidR="004623AE" w:rsidTr="0018472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I.08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Ławki w obszarze pola gry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1. Stadion</w:t>
            </w:r>
            <w:r w:rsidR="007C2C6B">
              <w:rPr>
                <w:szCs w:val="24"/>
              </w:rPr>
              <w:t>/obiekt sportowy</w:t>
            </w:r>
            <w:r>
              <w:rPr>
                <w:szCs w:val="24"/>
              </w:rPr>
              <w:t xml:space="preserve"> musi być wyposażony w dwie oznaczone ławki dla rezerwowych, które powinny mieć wystarczające wymiary, by pomieścić: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a) co najmniej 13 osób w IV lidze,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b) co najmniej 10 osób w klasie </w:t>
            </w:r>
            <w:r w:rsidR="000A4485">
              <w:rPr>
                <w:szCs w:val="24"/>
              </w:rPr>
              <w:t>O</w:t>
            </w:r>
            <w:r>
              <w:rPr>
                <w:szCs w:val="24"/>
              </w:rPr>
              <w:t>kręgowej,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c) co najmniej 8 osób w klasie A, B i C.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Ławki dla rezerwowych muszą być zadaszone oraz usytuowane co najmniej 3</w:t>
            </w:r>
            <w:r w:rsidR="006345E3">
              <w:rPr>
                <w:szCs w:val="24"/>
              </w:rPr>
              <w:t xml:space="preserve"> </w:t>
            </w:r>
            <w:r>
              <w:rPr>
                <w:szCs w:val="24"/>
              </w:rPr>
              <w:t>m od linii bocznej boiska, rozstawione symetrycznie w stosunku do linii środkowej boiska w maksymalnej odległości 30</w:t>
            </w:r>
            <w:r w:rsidR="006345E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m od siebie.  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2. Stadion</w:t>
            </w:r>
            <w:r w:rsidR="000A4485">
              <w:rPr>
                <w:szCs w:val="24"/>
              </w:rPr>
              <w:t>/obiekt sportowy</w:t>
            </w:r>
            <w:r>
              <w:rPr>
                <w:szCs w:val="24"/>
              </w:rPr>
              <w:t xml:space="preserve"> musi mieć wyznaczone stanowisko dla minimum dwóch odpowiednio oznakowanych noszowych (zielona kamizelka z białym krzyżem na plecach) wyposażonych w jedn</w:t>
            </w:r>
            <w:r w:rsidR="007C2C6B">
              <w:rPr>
                <w:szCs w:val="24"/>
              </w:rPr>
              <w:t>e nosze</w:t>
            </w:r>
            <w:r>
              <w:rPr>
                <w:szCs w:val="24"/>
              </w:rPr>
              <w:t>.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</w:p>
        </w:tc>
      </w:tr>
      <w:tr w:rsidR="004623AE" w:rsidTr="0018472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I.09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Dostęp do obszaru pola gry</w:t>
            </w:r>
          </w:p>
          <w:p w:rsidR="007C2C6B" w:rsidRDefault="007C2C6B" w:rsidP="007C2C6B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Zaleca się, by zawodnicy i sędziowie wchodzący do obszaru pola gry przemieszczali się drogą wydzieloną i zabezpieczoną np. teleskopowym tunelem rozciągającym się dostatecznie daleko w głąb pola gry lub by wyjście było z dala od strefy udostępnionej dla publiczności. </w:t>
            </w:r>
          </w:p>
          <w:p w:rsidR="004623AE" w:rsidRDefault="004623AE" w:rsidP="00A14CBC">
            <w:pPr>
              <w:pStyle w:val="Bezodstpw"/>
              <w:jc w:val="both"/>
              <w:rPr>
                <w:szCs w:val="24"/>
              </w:rPr>
            </w:pPr>
          </w:p>
        </w:tc>
      </w:tr>
      <w:tr w:rsidR="004623AE" w:rsidTr="0018472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I.10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CA0AB2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Dojazd</w:t>
            </w:r>
            <w:r w:rsidR="004623AE">
              <w:rPr>
                <w:b/>
                <w:szCs w:val="24"/>
              </w:rPr>
              <w:t xml:space="preserve"> do obszaru pola gry 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Stadion</w:t>
            </w:r>
            <w:r w:rsidR="007C2C6B">
              <w:rPr>
                <w:szCs w:val="24"/>
              </w:rPr>
              <w:t>/obiekt sportowy</w:t>
            </w:r>
            <w:r>
              <w:rPr>
                <w:szCs w:val="24"/>
              </w:rPr>
              <w:t xml:space="preserve"> musi spełniać warunki by pojazdy pogotowia, straży pożarnej, policji itp. miały możliwość dojazdu do obszaru pola gry. </w:t>
            </w:r>
          </w:p>
          <w:p w:rsidR="00BE44BE" w:rsidRDefault="00BE44BE">
            <w:pPr>
              <w:pStyle w:val="Bezodstpw"/>
              <w:jc w:val="both"/>
              <w:rPr>
                <w:szCs w:val="24"/>
              </w:rPr>
            </w:pPr>
          </w:p>
        </w:tc>
      </w:tr>
      <w:tr w:rsidR="004623AE" w:rsidTr="0018472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I.11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E" w:rsidRDefault="004623AE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Szatnie dla drużyn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Stadion</w:t>
            </w:r>
            <w:r w:rsidR="007C2C6B">
              <w:rPr>
                <w:szCs w:val="24"/>
              </w:rPr>
              <w:t>/obiekt sportowy</w:t>
            </w:r>
            <w:r>
              <w:rPr>
                <w:szCs w:val="24"/>
              </w:rPr>
              <w:t xml:space="preserve"> musi być wyposażony w szatnie dla obu drużyn </w:t>
            </w:r>
            <w:r w:rsidR="007C2C6B">
              <w:rPr>
                <w:szCs w:val="24"/>
              </w:rPr>
              <w:t>o powierzchni minimum 20 m</w:t>
            </w:r>
            <w:r w:rsidR="007C2C6B"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</w:t>
            </w:r>
            <w:r w:rsidR="000A4485">
              <w:rPr>
                <w:szCs w:val="24"/>
              </w:rPr>
              <w:t xml:space="preserve">(nie wlicza się w to powierzchni natrysków i toalet) </w:t>
            </w:r>
            <w:r w:rsidR="007C2C6B">
              <w:rPr>
                <w:szCs w:val="24"/>
              </w:rPr>
              <w:t xml:space="preserve">i </w:t>
            </w:r>
            <w:r>
              <w:rPr>
                <w:szCs w:val="24"/>
              </w:rPr>
              <w:t xml:space="preserve">takim samym </w:t>
            </w:r>
            <w:r>
              <w:rPr>
                <w:szCs w:val="24"/>
              </w:rPr>
              <w:lastRenderedPageBreak/>
              <w:t>standar</w:t>
            </w:r>
            <w:r w:rsidR="00E4646C">
              <w:rPr>
                <w:szCs w:val="24"/>
              </w:rPr>
              <w:t xml:space="preserve">dzie mające </w:t>
            </w:r>
            <w:r w:rsidR="007C2C6B">
              <w:rPr>
                <w:szCs w:val="24"/>
              </w:rPr>
              <w:t>minimum 20</w:t>
            </w:r>
            <w:r>
              <w:rPr>
                <w:szCs w:val="24"/>
              </w:rPr>
              <w:t xml:space="preserve"> </w:t>
            </w:r>
            <w:r w:rsidR="00E4646C">
              <w:rPr>
                <w:szCs w:val="24"/>
              </w:rPr>
              <w:t>miejsc siedzących</w:t>
            </w:r>
            <w:r>
              <w:rPr>
                <w:szCs w:val="24"/>
              </w:rPr>
              <w:t>.</w:t>
            </w:r>
          </w:p>
          <w:p w:rsidR="004623AE" w:rsidRDefault="004623AE" w:rsidP="00A14CBC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Standard </w:t>
            </w:r>
            <w:r w:rsidR="0027683E">
              <w:rPr>
                <w:szCs w:val="24"/>
              </w:rPr>
              <w:t xml:space="preserve">i wyposażenie szatni ustala </w:t>
            </w:r>
            <w:r>
              <w:rPr>
                <w:szCs w:val="24"/>
              </w:rPr>
              <w:t>właściw</w:t>
            </w:r>
            <w:r w:rsidR="00FF5631">
              <w:rPr>
                <w:szCs w:val="24"/>
              </w:rPr>
              <w:t>y</w:t>
            </w:r>
            <w:r>
              <w:rPr>
                <w:szCs w:val="24"/>
              </w:rPr>
              <w:t xml:space="preserve"> wojewódzki Związku Piłki Nożnej.</w:t>
            </w:r>
          </w:p>
          <w:p w:rsidR="004623AE" w:rsidRDefault="004623AE" w:rsidP="00A14CBC">
            <w:pPr>
              <w:pStyle w:val="Bezodstpw"/>
              <w:jc w:val="both"/>
              <w:rPr>
                <w:szCs w:val="24"/>
              </w:rPr>
            </w:pPr>
          </w:p>
        </w:tc>
      </w:tr>
      <w:tr w:rsidR="004623AE" w:rsidTr="0018472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lastRenderedPageBreak/>
              <w:t>I.12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Szatnia dla sędziów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Stadion</w:t>
            </w:r>
            <w:r w:rsidR="00FF5631">
              <w:rPr>
                <w:szCs w:val="24"/>
              </w:rPr>
              <w:t>/obiekt sportowy</w:t>
            </w:r>
            <w:r>
              <w:rPr>
                <w:szCs w:val="24"/>
              </w:rPr>
              <w:t xml:space="preserve"> musi być wyposażony w szatnię dla sędziów oddzieloną od szatni dla zawodników.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W szatni dla sędziów muszą się znajdować:</w:t>
            </w:r>
          </w:p>
          <w:p w:rsidR="004623AE" w:rsidRDefault="004623AE" w:rsidP="00A937D1">
            <w:pPr>
              <w:pStyle w:val="Bezodstpw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stół i miejsca do siedzenia dla 4 osób,</w:t>
            </w:r>
          </w:p>
          <w:p w:rsidR="004623AE" w:rsidRDefault="004623AE" w:rsidP="00A937D1">
            <w:pPr>
              <w:pStyle w:val="Bezodstpw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wieszaki lub szafki na odzież dla 4 osób,</w:t>
            </w:r>
          </w:p>
          <w:p w:rsidR="004623AE" w:rsidRDefault="004623AE" w:rsidP="00A937D1">
            <w:pPr>
              <w:pStyle w:val="Bezodstpw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1 prysznic w szatni lub w bezpośrednim jej  pobliżu,</w:t>
            </w:r>
          </w:p>
          <w:p w:rsidR="004623AE" w:rsidRDefault="004623AE" w:rsidP="00A937D1">
            <w:pPr>
              <w:pStyle w:val="Bezodstpw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1 toaleta (z sedesem) w szatni lub bezpośrednim jej pobliżu.</w:t>
            </w:r>
          </w:p>
          <w:p w:rsidR="004623AE" w:rsidRDefault="004623AE" w:rsidP="00A14CBC">
            <w:pPr>
              <w:pStyle w:val="Bezodstpw"/>
              <w:jc w:val="both"/>
              <w:rPr>
                <w:szCs w:val="24"/>
              </w:rPr>
            </w:pPr>
          </w:p>
        </w:tc>
      </w:tr>
      <w:tr w:rsidR="004623AE" w:rsidTr="0018472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I.13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Parking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Dla klubów, sędziów</w:t>
            </w:r>
            <w:r w:rsidR="00485133">
              <w:rPr>
                <w:szCs w:val="24"/>
              </w:rPr>
              <w:t>,</w:t>
            </w:r>
            <w:r>
              <w:rPr>
                <w:szCs w:val="24"/>
              </w:rPr>
              <w:t xml:space="preserve"> działaczy </w:t>
            </w:r>
            <w:r w:rsidR="000A4485">
              <w:rPr>
                <w:szCs w:val="24"/>
              </w:rPr>
              <w:t xml:space="preserve">klubu </w:t>
            </w:r>
            <w:r w:rsidR="00485133">
              <w:rPr>
                <w:szCs w:val="24"/>
              </w:rPr>
              <w:t xml:space="preserve">i innych osób funkcyjnych </w:t>
            </w:r>
            <w:r w:rsidR="000A4485">
              <w:rPr>
                <w:szCs w:val="24"/>
              </w:rPr>
              <w:t xml:space="preserve">gości </w:t>
            </w:r>
            <w:r>
              <w:rPr>
                <w:szCs w:val="24"/>
              </w:rPr>
              <w:t>m</w:t>
            </w:r>
            <w:r w:rsidR="00FF5631">
              <w:rPr>
                <w:szCs w:val="24"/>
              </w:rPr>
              <w:t>uszą być udostępnione wyznaczone</w:t>
            </w:r>
            <w:r>
              <w:rPr>
                <w:szCs w:val="24"/>
              </w:rPr>
              <w:t xml:space="preserve"> miejsca parkingowe.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Parametry </w:t>
            </w:r>
            <w:r w:rsidR="0027683E">
              <w:rPr>
                <w:szCs w:val="24"/>
              </w:rPr>
              <w:t xml:space="preserve">miejsc parkingowych ustala </w:t>
            </w:r>
            <w:r w:rsidR="008F6944">
              <w:rPr>
                <w:szCs w:val="24"/>
              </w:rPr>
              <w:t xml:space="preserve">właściwy </w:t>
            </w:r>
            <w:r>
              <w:rPr>
                <w:szCs w:val="24"/>
              </w:rPr>
              <w:t>wojewódzki</w:t>
            </w:r>
            <w:r w:rsidR="001D7E42">
              <w:rPr>
                <w:szCs w:val="24"/>
              </w:rPr>
              <w:t xml:space="preserve"> </w:t>
            </w:r>
            <w:r>
              <w:rPr>
                <w:szCs w:val="24"/>
              </w:rPr>
              <w:t>Związ</w:t>
            </w:r>
            <w:r w:rsidR="008F6944">
              <w:rPr>
                <w:szCs w:val="24"/>
              </w:rPr>
              <w:t>e</w:t>
            </w:r>
            <w:r>
              <w:rPr>
                <w:szCs w:val="24"/>
              </w:rPr>
              <w:t>k Piłki Nożnej.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</w:p>
        </w:tc>
      </w:tr>
      <w:tr w:rsidR="004623AE" w:rsidTr="0018472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I.14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Urządzenia sanitarne</w:t>
            </w:r>
          </w:p>
          <w:p w:rsidR="004623AE" w:rsidRDefault="007C2C6B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Każdy obiekt na którym rozgrywane są mecze piłkarskie</w:t>
            </w:r>
            <w:r w:rsidR="004623AE">
              <w:rPr>
                <w:szCs w:val="24"/>
              </w:rPr>
              <w:t xml:space="preserve"> musi być wyposażony w wystarczającą liczbę toalet dla publiczności  obu płci. 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Toalety muszą być zgodne z przepisami sanitarnymi.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</w:p>
        </w:tc>
      </w:tr>
      <w:tr w:rsidR="00FF5631" w:rsidTr="0018472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1" w:rsidRDefault="00FF5631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I.15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1" w:rsidRDefault="00FF5631" w:rsidP="00FF5631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Nagłośnienie</w:t>
            </w:r>
          </w:p>
          <w:p w:rsidR="00FF5631" w:rsidRDefault="00FF5631" w:rsidP="00FF5631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Stadion klubu IV ligi musi być wyposażony w dobrze słyszalny w każdej części stadionu system nagłośnienia służący spikerowi zawodów do przekazywania informacji dotyczących kwestii organizacyjnych i porządkowych związanych z meczem. </w:t>
            </w:r>
          </w:p>
          <w:p w:rsidR="00FF5631" w:rsidRDefault="00FF5631">
            <w:pPr>
              <w:pStyle w:val="Bezodstpw"/>
              <w:jc w:val="both"/>
              <w:rPr>
                <w:b/>
                <w:szCs w:val="24"/>
              </w:rPr>
            </w:pPr>
          </w:p>
        </w:tc>
      </w:tr>
      <w:tr w:rsidR="00381C61" w:rsidTr="0018472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61" w:rsidRDefault="00381C61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I.16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61" w:rsidRDefault="00381C61" w:rsidP="00381C61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Oświetlenie</w:t>
            </w:r>
          </w:p>
          <w:p w:rsidR="00381C61" w:rsidRDefault="00381C61" w:rsidP="00381C61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Zawody piłkarskie mogą być rozgrywane na obiekcie sportowym posiadającym sztuczne oświetlenie, jeżeli jego poziom natężenia na pole gry nie jest mniejsze niż 500  </w:t>
            </w:r>
            <w:proofErr w:type="spellStart"/>
            <w:r>
              <w:rPr>
                <w:szCs w:val="24"/>
              </w:rPr>
              <w:t>Ev</w:t>
            </w:r>
            <w:proofErr w:type="spellEnd"/>
            <w:r>
              <w:rPr>
                <w:szCs w:val="24"/>
              </w:rPr>
              <w:t>(lx).</w:t>
            </w:r>
          </w:p>
          <w:p w:rsidR="00381C61" w:rsidRDefault="00381C61" w:rsidP="00381C61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4623AE" w:rsidTr="0018472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CA0AB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I.1</w:t>
            </w:r>
            <w:r w:rsidR="00381C61">
              <w:rPr>
                <w:szCs w:val="24"/>
              </w:rPr>
              <w:t>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E" w:rsidRDefault="004623AE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Oznakowanie</w:t>
            </w:r>
          </w:p>
          <w:p w:rsidR="004623AE" w:rsidRDefault="004623A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Każde pomieszczenie wykorzystywane na zabezpieczenie zawodów musi być oznakowane, np.:</w:t>
            </w:r>
          </w:p>
          <w:p w:rsidR="004623AE" w:rsidRDefault="004623AE" w:rsidP="00225C71">
            <w:pPr>
              <w:pStyle w:val="Bezodstpw"/>
              <w:numPr>
                <w:ilvl w:val="0"/>
                <w:numId w:val="3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szatnia drużyny gospodarzy i drużyny gości;</w:t>
            </w:r>
          </w:p>
          <w:p w:rsidR="004623AE" w:rsidRDefault="004623AE" w:rsidP="00A937D1">
            <w:pPr>
              <w:pStyle w:val="Bezodstpw"/>
              <w:numPr>
                <w:ilvl w:val="0"/>
                <w:numId w:val="3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szatnia sędziów;</w:t>
            </w:r>
          </w:p>
          <w:p w:rsidR="004623AE" w:rsidRDefault="004623AE" w:rsidP="00A937D1">
            <w:pPr>
              <w:pStyle w:val="Bezodstpw"/>
              <w:numPr>
                <w:ilvl w:val="0"/>
                <w:numId w:val="3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obserwator/delegat meczowy, </w:t>
            </w:r>
          </w:p>
          <w:p w:rsidR="004623AE" w:rsidRDefault="00CF4779" w:rsidP="00A937D1">
            <w:pPr>
              <w:pStyle w:val="Bezodstpw"/>
              <w:numPr>
                <w:ilvl w:val="0"/>
                <w:numId w:val="3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toalety, itd</w:t>
            </w:r>
            <w:r w:rsidR="004623AE">
              <w:rPr>
                <w:szCs w:val="24"/>
              </w:rPr>
              <w:t>.</w:t>
            </w:r>
          </w:p>
          <w:p w:rsidR="004623AE" w:rsidRDefault="004623AE" w:rsidP="004C09B4">
            <w:pPr>
              <w:pStyle w:val="Bezodstpw"/>
              <w:jc w:val="both"/>
              <w:rPr>
                <w:szCs w:val="24"/>
              </w:rPr>
            </w:pPr>
          </w:p>
        </w:tc>
      </w:tr>
      <w:tr w:rsidR="00CA0AB2" w:rsidTr="0018472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2" w:rsidRDefault="00381C61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I.18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2" w:rsidRDefault="00CA0AB2" w:rsidP="00CA0AB2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Publiczny dostęp i w</w:t>
            </w:r>
            <w:r w:rsidR="001D7E42">
              <w:rPr>
                <w:b/>
                <w:szCs w:val="24"/>
              </w:rPr>
              <w:t>e</w:t>
            </w:r>
            <w:r>
              <w:rPr>
                <w:b/>
                <w:szCs w:val="24"/>
              </w:rPr>
              <w:t>jścia na ob</w:t>
            </w:r>
            <w:r w:rsidR="007C2C6B">
              <w:rPr>
                <w:b/>
                <w:szCs w:val="24"/>
              </w:rPr>
              <w:t>i</w:t>
            </w:r>
            <w:r>
              <w:rPr>
                <w:b/>
                <w:szCs w:val="24"/>
              </w:rPr>
              <w:t>ekt</w:t>
            </w:r>
          </w:p>
          <w:p w:rsidR="00CA0AB2" w:rsidRDefault="00E4646C" w:rsidP="00CA0AB2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Stadion/obiekt sportowy na którym swoje mecze rozgrywają kluby IV ligi i klasy Okręgowej muszą być </w:t>
            </w:r>
            <w:r w:rsidR="00CA0AB2">
              <w:rPr>
                <w:szCs w:val="24"/>
              </w:rPr>
              <w:t>otoczon</w:t>
            </w:r>
            <w:r>
              <w:rPr>
                <w:szCs w:val="24"/>
              </w:rPr>
              <w:t>e</w:t>
            </w:r>
            <w:r w:rsidR="00CA0AB2">
              <w:rPr>
                <w:szCs w:val="24"/>
              </w:rPr>
              <w:t xml:space="preserve"> trwałym i stabilnym ogrodzeniem</w:t>
            </w:r>
            <w:r>
              <w:rPr>
                <w:szCs w:val="24"/>
              </w:rPr>
              <w:t xml:space="preserve">, wyposażonym w bramę wjazdową </w:t>
            </w:r>
            <w:r w:rsidR="001D7E42">
              <w:rPr>
                <w:szCs w:val="24"/>
              </w:rPr>
              <w:t>oraz</w:t>
            </w:r>
            <w:r>
              <w:rPr>
                <w:szCs w:val="24"/>
              </w:rPr>
              <w:t xml:space="preserve"> wejścia</w:t>
            </w:r>
            <w:r w:rsidR="001D7E42">
              <w:rPr>
                <w:szCs w:val="24"/>
              </w:rPr>
              <w:t>/wyjścia</w:t>
            </w:r>
            <w:r>
              <w:rPr>
                <w:szCs w:val="24"/>
              </w:rPr>
              <w:t xml:space="preserve"> dla publiczności.</w:t>
            </w:r>
            <w:r w:rsidR="00CA0AB2">
              <w:rPr>
                <w:szCs w:val="24"/>
              </w:rPr>
              <w:t xml:space="preserve"> </w:t>
            </w:r>
          </w:p>
          <w:p w:rsidR="00CA0AB2" w:rsidRDefault="00CA0AB2">
            <w:pPr>
              <w:pStyle w:val="Bezodstpw"/>
              <w:jc w:val="both"/>
              <w:rPr>
                <w:b/>
                <w:szCs w:val="24"/>
              </w:rPr>
            </w:pPr>
          </w:p>
        </w:tc>
      </w:tr>
    </w:tbl>
    <w:p w:rsidR="00510190" w:rsidRPr="00814BC2" w:rsidRDefault="00510190" w:rsidP="00510190">
      <w:pPr>
        <w:pStyle w:val="Bezodstpw"/>
        <w:jc w:val="both"/>
        <w:rPr>
          <w:sz w:val="16"/>
          <w:szCs w:val="16"/>
        </w:rPr>
      </w:pPr>
    </w:p>
    <w:p w:rsidR="00814BC2" w:rsidRDefault="00814BC2" w:rsidP="00814BC2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 xml:space="preserve">6.5. </w:t>
      </w:r>
      <w:r w:rsidR="006345E3">
        <w:rPr>
          <w:b/>
          <w:szCs w:val="24"/>
        </w:rPr>
        <w:t>Przypadki s</w:t>
      </w:r>
      <w:r>
        <w:rPr>
          <w:b/>
          <w:szCs w:val="24"/>
        </w:rPr>
        <w:t>zczegó</w:t>
      </w:r>
      <w:r w:rsidR="006345E3">
        <w:rPr>
          <w:b/>
          <w:szCs w:val="24"/>
        </w:rPr>
        <w:t>lne</w:t>
      </w:r>
    </w:p>
    <w:p w:rsidR="00814BC2" w:rsidRDefault="00814BC2" w:rsidP="00814BC2">
      <w:pPr>
        <w:pStyle w:val="Bezodstpw"/>
        <w:jc w:val="both"/>
        <w:rPr>
          <w:b/>
          <w:sz w:val="10"/>
          <w:szCs w:val="10"/>
        </w:rPr>
      </w:pPr>
    </w:p>
    <w:p w:rsidR="006207EF" w:rsidRDefault="006207EF" w:rsidP="00814BC2">
      <w:pPr>
        <w:pStyle w:val="Bezodstpw"/>
        <w:jc w:val="both"/>
      </w:pPr>
    </w:p>
    <w:p w:rsidR="00814BC2" w:rsidRDefault="00814BC2" w:rsidP="00814BC2">
      <w:pPr>
        <w:pStyle w:val="Bezodstpw"/>
        <w:jc w:val="both"/>
        <w:rPr>
          <w:szCs w:val="24"/>
        </w:rPr>
      </w:pPr>
      <w:r>
        <w:t>Licencjodawca, w uzasadnionych przypadkach, pomimo naruszenia kryterium infrastrukturalnego może przyznać Wnioskodawcy</w:t>
      </w:r>
      <w:r w:rsidR="006345E3">
        <w:t>,</w:t>
      </w:r>
      <w:r>
        <w:t xml:space="preserve"> na jeden sezon rozgrywkowy</w:t>
      </w:r>
      <w:r w:rsidR="006345E3">
        <w:t>,</w:t>
      </w:r>
      <w:r>
        <w:t xml:space="preserve"> licencję na udział w rozgrywkach klubowych o mistrzostwo IV ligi lub klasy niższej, jednakże Licencjobiorca taki podlegać będzie nadzorowi infrastrukturalnemu </w:t>
      </w:r>
      <w:r w:rsidR="00197A5E">
        <w:t xml:space="preserve">i/lub </w:t>
      </w:r>
      <w:r>
        <w:t>sankcjom określonym w niniejszych przepisach.</w:t>
      </w:r>
    </w:p>
    <w:p w:rsidR="00814BC2" w:rsidRDefault="00814BC2" w:rsidP="00510190">
      <w:pPr>
        <w:rPr>
          <w:sz w:val="24"/>
          <w:szCs w:val="24"/>
        </w:rPr>
      </w:pPr>
    </w:p>
    <w:p w:rsidR="00381C61" w:rsidRDefault="00381C61" w:rsidP="00510190">
      <w:pPr>
        <w:rPr>
          <w:sz w:val="24"/>
          <w:szCs w:val="24"/>
        </w:rPr>
      </w:pPr>
    </w:p>
    <w:p w:rsidR="004D0A5C" w:rsidRPr="003A12B7" w:rsidRDefault="004D0A5C" w:rsidP="00510190">
      <w:pPr>
        <w:rPr>
          <w:sz w:val="24"/>
          <w:szCs w:val="24"/>
        </w:rPr>
      </w:pPr>
    </w:p>
    <w:p w:rsidR="00510190" w:rsidRDefault="00510190" w:rsidP="00510190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KRYTERIA DOTYCZĄCE PERSONELU I FINANSÓW</w:t>
      </w:r>
    </w:p>
    <w:p w:rsidR="00510190" w:rsidRPr="0027683E" w:rsidRDefault="00510190" w:rsidP="00510190">
      <w:pPr>
        <w:pStyle w:val="Bezodstpw"/>
        <w:jc w:val="both"/>
        <w:rPr>
          <w:szCs w:val="24"/>
        </w:rPr>
      </w:pPr>
    </w:p>
    <w:p w:rsidR="00510190" w:rsidRDefault="00510190" w:rsidP="00510190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7.1. Wprowadzenie</w:t>
      </w:r>
    </w:p>
    <w:p w:rsidR="0027683E" w:rsidRPr="0027683E" w:rsidRDefault="0027683E" w:rsidP="00510190">
      <w:pPr>
        <w:pStyle w:val="Bezodstpw"/>
        <w:jc w:val="both"/>
        <w:rPr>
          <w:b/>
          <w:sz w:val="10"/>
          <w:szCs w:val="10"/>
        </w:rPr>
      </w:pPr>
    </w:p>
    <w:p w:rsidR="00510190" w:rsidRDefault="00510190" w:rsidP="00510190">
      <w:pPr>
        <w:pStyle w:val="Bezodstpw"/>
        <w:jc w:val="both"/>
        <w:rPr>
          <w:szCs w:val="24"/>
        </w:rPr>
      </w:pPr>
      <w:r>
        <w:rPr>
          <w:szCs w:val="24"/>
        </w:rPr>
        <w:t>Obecnie klub piłki nożnej nie jest już tylko klubem sportowym, znajduje się bowiem również w ciągłym kontakcie z członkami, kibicami, środkami masowego przekazu, sponsorami, dostawcami, partnerami handlowymi, miejscową społecznością, którzy w coraz większym stopniu uczestniczą i interesują się rozwojem i wynikami klubu piłki nożnej.</w:t>
      </w:r>
    </w:p>
    <w:p w:rsidR="00510190" w:rsidRPr="004623AE" w:rsidRDefault="00510190" w:rsidP="00510190">
      <w:pPr>
        <w:pStyle w:val="Bezodstpw"/>
        <w:jc w:val="both"/>
        <w:rPr>
          <w:sz w:val="16"/>
          <w:szCs w:val="16"/>
        </w:rPr>
      </w:pPr>
    </w:p>
    <w:p w:rsidR="00510190" w:rsidRDefault="00510190" w:rsidP="00510190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7.2. Cele</w:t>
      </w:r>
    </w:p>
    <w:p w:rsidR="0027683E" w:rsidRPr="0027683E" w:rsidRDefault="0027683E" w:rsidP="00510190">
      <w:pPr>
        <w:pStyle w:val="Bezodstpw"/>
        <w:jc w:val="both"/>
        <w:rPr>
          <w:b/>
          <w:sz w:val="10"/>
          <w:szCs w:val="10"/>
        </w:rPr>
      </w:pPr>
    </w:p>
    <w:p w:rsidR="00510190" w:rsidRDefault="00510190" w:rsidP="00510190">
      <w:pPr>
        <w:pStyle w:val="Bezodstpw"/>
        <w:jc w:val="both"/>
        <w:rPr>
          <w:szCs w:val="24"/>
        </w:rPr>
      </w:pPr>
      <w:r>
        <w:rPr>
          <w:szCs w:val="24"/>
        </w:rPr>
        <w:t>Celem kryteriów dotyczących personelu jest zapewnienie, by:</w:t>
      </w:r>
    </w:p>
    <w:p w:rsidR="00510190" w:rsidRDefault="00510190" w:rsidP="00A937D1">
      <w:pPr>
        <w:pStyle w:val="Bezodstpw"/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>Wnioskodawca był zarządzany w sposób profesjonalny;</w:t>
      </w:r>
    </w:p>
    <w:p w:rsidR="00510190" w:rsidRDefault="00510190" w:rsidP="00A937D1">
      <w:pPr>
        <w:pStyle w:val="Bezodstpw"/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 xml:space="preserve">Wnioskodawca dysponował odpowiednio wykwalifikowanymi i uzdolnionymi specjalistami, posiadającymi odpowiednią wiedzę fachową oraz dysponującymi określonym doświadczeniem; </w:t>
      </w:r>
    </w:p>
    <w:p w:rsidR="00510190" w:rsidRDefault="004623AE" w:rsidP="00A937D1">
      <w:pPr>
        <w:pStyle w:val="Bezodstpw"/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 xml:space="preserve">zawodnicy </w:t>
      </w:r>
      <w:r w:rsidR="00510190">
        <w:rPr>
          <w:szCs w:val="24"/>
        </w:rPr>
        <w:t xml:space="preserve">byli szkoleni przez wykwalifikowanych trenerów i znajdowali się pod opieką właściwego personelu medycznego.  </w:t>
      </w:r>
    </w:p>
    <w:p w:rsidR="00510190" w:rsidRDefault="00510190" w:rsidP="00510190">
      <w:pPr>
        <w:pStyle w:val="Bezodstpw"/>
        <w:jc w:val="both"/>
        <w:rPr>
          <w:szCs w:val="24"/>
        </w:rPr>
      </w:pPr>
      <w:r>
        <w:rPr>
          <w:szCs w:val="24"/>
        </w:rPr>
        <w:t>Celem kryteriów dotyczących spraw finansowych jest:</w:t>
      </w:r>
    </w:p>
    <w:p w:rsidR="00510190" w:rsidRDefault="00510190" w:rsidP="00A937D1">
      <w:pPr>
        <w:pStyle w:val="Bezodstpw"/>
        <w:numPr>
          <w:ilvl w:val="0"/>
          <w:numId w:val="34"/>
        </w:numPr>
        <w:ind w:hanging="283"/>
        <w:jc w:val="both"/>
        <w:rPr>
          <w:szCs w:val="24"/>
        </w:rPr>
      </w:pPr>
      <w:r>
        <w:rPr>
          <w:szCs w:val="24"/>
        </w:rPr>
        <w:t>poprawa potencjału ekonomicznego i finansowego klubów;</w:t>
      </w:r>
    </w:p>
    <w:p w:rsidR="00510190" w:rsidRDefault="00510190" w:rsidP="00A937D1">
      <w:pPr>
        <w:pStyle w:val="Bezodstpw"/>
        <w:numPr>
          <w:ilvl w:val="0"/>
          <w:numId w:val="34"/>
        </w:numPr>
        <w:ind w:hanging="283"/>
        <w:jc w:val="both"/>
        <w:rPr>
          <w:szCs w:val="24"/>
        </w:rPr>
      </w:pPr>
      <w:r>
        <w:rPr>
          <w:szCs w:val="24"/>
        </w:rPr>
        <w:t>zwiększenie przejrzystości i wiarygodności klubów;</w:t>
      </w:r>
    </w:p>
    <w:p w:rsidR="00510190" w:rsidRDefault="00510190" w:rsidP="00A937D1">
      <w:pPr>
        <w:pStyle w:val="Bezodstpw"/>
        <w:numPr>
          <w:ilvl w:val="0"/>
          <w:numId w:val="34"/>
        </w:numPr>
        <w:ind w:hanging="283"/>
        <w:jc w:val="both"/>
        <w:rPr>
          <w:szCs w:val="24"/>
        </w:rPr>
      </w:pPr>
      <w:r>
        <w:rPr>
          <w:szCs w:val="24"/>
        </w:rPr>
        <w:t xml:space="preserve">niezbędne uwzględnienia wagi ochrony wierzycieli poprzez zapewnienie, że klub realizuje zobowiązania, w szczególności wobec zawodników i pracowników, </w:t>
      </w:r>
      <w:r w:rsidR="000A4485">
        <w:rPr>
          <w:szCs w:val="24"/>
        </w:rPr>
        <w:t xml:space="preserve">innych klubów oraz </w:t>
      </w:r>
      <w:r w:rsidR="0027683E">
        <w:rPr>
          <w:szCs w:val="24"/>
        </w:rPr>
        <w:t xml:space="preserve">właściwego wojewódzkiego Związku Piłki Nożnej </w:t>
      </w:r>
      <w:r w:rsidR="000A4485">
        <w:rPr>
          <w:szCs w:val="24"/>
        </w:rPr>
        <w:t>w tym również będących w jego strukturach Okręgów i Podokręgów</w:t>
      </w:r>
      <w:r>
        <w:rPr>
          <w:szCs w:val="24"/>
        </w:rPr>
        <w:t>.</w:t>
      </w:r>
    </w:p>
    <w:p w:rsidR="00510190" w:rsidRPr="004623AE" w:rsidRDefault="00510190" w:rsidP="00510190">
      <w:pPr>
        <w:pStyle w:val="Bezodstpw"/>
        <w:jc w:val="both"/>
        <w:rPr>
          <w:sz w:val="16"/>
          <w:szCs w:val="16"/>
        </w:rPr>
      </w:pPr>
    </w:p>
    <w:p w:rsidR="00510190" w:rsidRDefault="00510190" w:rsidP="00510190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7.3. Kryteria dotyczące personelu</w:t>
      </w:r>
    </w:p>
    <w:p w:rsidR="0027683E" w:rsidRPr="0027683E" w:rsidRDefault="0027683E" w:rsidP="00510190">
      <w:pPr>
        <w:pStyle w:val="Bezodstpw"/>
        <w:jc w:val="both"/>
        <w:rPr>
          <w:b/>
          <w:sz w:val="10"/>
          <w:szCs w:val="1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783"/>
      </w:tblGrid>
      <w:tr w:rsidR="0018472F" w:rsidTr="0018472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F" w:rsidRDefault="0018472F">
            <w:pPr>
              <w:pStyle w:val="Bezodstpw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F" w:rsidRDefault="0018472F">
            <w:pPr>
              <w:pStyle w:val="Bezodstpw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Opis</w:t>
            </w:r>
          </w:p>
        </w:tc>
      </w:tr>
      <w:tr w:rsidR="0018472F" w:rsidTr="0018472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F" w:rsidRDefault="0018472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P.01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F" w:rsidRDefault="00FF5631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Osoba odpowiedzialna za procedurę licencyjną</w:t>
            </w:r>
          </w:p>
          <w:p w:rsidR="0018472F" w:rsidRDefault="0018472F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Wnioskodawca musi wyznaczyć osobę odpowiedzialn</w:t>
            </w:r>
            <w:r w:rsidR="00FF5631">
              <w:rPr>
                <w:szCs w:val="24"/>
              </w:rPr>
              <w:t xml:space="preserve">a za procedurę licencyjną </w:t>
            </w:r>
            <w:r>
              <w:rPr>
                <w:szCs w:val="24"/>
              </w:rPr>
              <w:t>Wnioskodawcy.</w:t>
            </w:r>
          </w:p>
          <w:p w:rsidR="0018472F" w:rsidRDefault="0018472F">
            <w:pPr>
              <w:pStyle w:val="Bezodstpw"/>
              <w:jc w:val="both"/>
              <w:rPr>
                <w:szCs w:val="24"/>
              </w:rPr>
            </w:pPr>
          </w:p>
        </w:tc>
      </w:tr>
      <w:tr w:rsidR="0018472F" w:rsidTr="0018472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F" w:rsidRDefault="00FF5631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P.02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F" w:rsidRDefault="0018472F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Kierownik ds. bezpieczeństwa</w:t>
            </w:r>
          </w:p>
          <w:p w:rsidR="0018472F" w:rsidRDefault="0018472F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Wnioskodawca </w:t>
            </w:r>
            <w:r w:rsidR="0027683E">
              <w:rPr>
                <w:szCs w:val="24"/>
              </w:rPr>
              <w:t>ubiegający się o licencję uprawniającą d</w:t>
            </w:r>
            <w:r w:rsidR="00FF5631">
              <w:rPr>
                <w:szCs w:val="24"/>
              </w:rPr>
              <w:t xml:space="preserve">o udziału w rozgrywkach IV ligi </w:t>
            </w:r>
            <w:r>
              <w:rPr>
                <w:szCs w:val="24"/>
              </w:rPr>
              <w:t>musi wyznaczyć kierownika ds. bezpieczeństwa odpowiedzialnego za problematykę ochrony i bezpieczeństwa. Kierownik ds. bezp</w:t>
            </w:r>
            <w:r w:rsidR="00FF5631">
              <w:rPr>
                <w:szCs w:val="24"/>
              </w:rPr>
              <w:t xml:space="preserve">ieczeństwa musi być dostępny </w:t>
            </w:r>
            <w:r>
              <w:rPr>
                <w:szCs w:val="24"/>
              </w:rPr>
              <w:t>podczas meczów rozgrywanych przez klub w charakterze gospodarza</w:t>
            </w:r>
            <w:r w:rsidR="008909C4">
              <w:rPr>
                <w:szCs w:val="24"/>
              </w:rPr>
              <w:t xml:space="preserve">. </w:t>
            </w:r>
            <w:r>
              <w:rPr>
                <w:szCs w:val="24"/>
              </w:rPr>
              <w:t>Kierownik ds. bezpieczeństwa musi ponadto spełniać stosowne wymogi określone przez przepisy powszechnie obowiązującego prawa, w tym przez ustawę o bezpieczeństwie imprez masowych.</w:t>
            </w:r>
          </w:p>
          <w:p w:rsidR="008909C4" w:rsidRDefault="00FF5631" w:rsidP="008909C4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W</w:t>
            </w:r>
            <w:r w:rsidR="008909C4">
              <w:rPr>
                <w:szCs w:val="24"/>
              </w:rPr>
              <w:t>łaściw</w:t>
            </w:r>
            <w:r>
              <w:rPr>
                <w:szCs w:val="24"/>
              </w:rPr>
              <w:t>y</w:t>
            </w:r>
            <w:r w:rsidR="008909C4">
              <w:rPr>
                <w:szCs w:val="24"/>
              </w:rPr>
              <w:t xml:space="preserve"> wojewódzki Związ</w:t>
            </w:r>
            <w:r>
              <w:rPr>
                <w:szCs w:val="24"/>
              </w:rPr>
              <w:t>e</w:t>
            </w:r>
            <w:r w:rsidR="008909C4">
              <w:rPr>
                <w:szCs w:val="24"/>
              </w:rPr>
              <w:t>k Piłki Nożnej określa wymogi dla osób odpowiedzialnych za problematykę ochrony i bezpieczeństwa podczas zawodów pozostałych klas rozgrywkowych.</w:t>
            </w:r>
          </w:p>
          <w:p w:rsidR="0018472F" w:rsidRDefault="0018472F">
            <w:pPr>
              <w:pStyle w:val="Bezodstpw"/>
              <w:jc w:val="both"/>
              <w:rPr>
                <w:szCs w:val="24"/>
              </w:rPr>
            </w:pPr>
          </w:p>
        </w:tc>
      </w:tr>
      <w:tr w:rsidR="0018472F" w:rsidTr="0018472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F" w:rsidRDefault="00FF5631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P.03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F" w:rsidRDefault="00FF5631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Opieka </w:t>
            </w:r>
            <w:r w:rsidR="0018472F">
              <w:rPr>
                <w:b/>
                <w:szCs w:val="24"/>
              </w:rPr>
              <w:t>medyczn</w:t>
            </w:r>
            <w:r w:rsidR="001D7E42">
              <w:rPr>
                <w:b/>
                <w:szCs w:val="24"/>
              </w:rPr>
              <w:t>a</w:t>
            </w:r>
          </w:p>
          <w:p w:rsidR="0018472F" w:rsidRDefault="0018472F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Wnioskodawca musi wyznaczyć przynajmniej jednego lekarza</w:t>
            </w:r>
            <w:r w:rsidR="00814BC2">
              <w:rPr>
                <w:szCs w:val="24"/>
              </w:rPr>
              <w:t>,</w:t>
            </w:r>
            <w:r>
              <w:rPr>
                <w:szCs w:val="24"/>
              </w:rPr>
              <w:t xml:space="preserve"> ratownika medycznego </w:t>
            </w:r>
            <w:r w:rsidR="00FF5631">
              <w:rPr>
                <w:szCs w:val="24"/>
              </w:rPr>
              <w:t xml:space="preserve">lub inną osobę posiadające stosowne uprawnienia </w:t>
            </w:r>
            <w:r>
              <w:rPr>
                <w:szCs w:val="24"/>
              </w:rPr>
              <w:t>odpowiedzialn</w:t>
            </w:r>
            <w:r w:rsidR="0056112F">
              <w:rPr>
                <w:szCs w:val="24"/>
              </w:rPr>
              <w:t xml:space="preserve">e </w:t>
            </w:r>
            <w:r>
              <w:rPr>
                <w:szCs w:val="24"/>
              </w:rPr>
              <w:t xml:space="preserve">za </w:t>
            </w:r>
            <w:r w:rsidR="0056112F">
              <w:rPr>
                <w:szCs w:val="24"/>
              </w:rPr>
              <w:t xml:space="preserve">udzielenie </w:t>
            </w:r>
            <w:r w:rsidR="00814BC2">
              <w:rPr>
                <w:szCs w:val="24"/>
              </w:rPr>
              <w:t xml:space="preserve">pierwszej </w:t>
            </w:r>
            <w:r>
              <w:rPr>
                <w:szCs w:val="24"/>
              </w:rPr>
              <w:t>pomoc</w:t>
            </w:r>
            <w:r w:rsidR="00814BC2">
              <w:rPr>
                <w:szCs w:val="24"/>
              </w:rPr>
              <w:t>y</w:t>
            </w:r>
            <w:r>
              <w:rPr>
                <w:szCs w:val="24"/>
              </w:rPr>
              <w:t xml:space="preserve"> medyczną.  </w:t>
            </w:r>
          </w:p>
          <w:p w:rsidR="0018472F" w:rsidRDefault="00FF5631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18472F">
              <w:rPr>
                <w:szCs w:val="24"/>
              </w:rPr>
              <w:t xml:space="preserve"> ile przepisy regulaminu rozgrywek nie stanowią inaczej, </w:t>
            </w:r>
            <w:r>
              <w:rPr>
                <w:szCs w:val="24"/>
              </w:rPr>
              <w:t>taka osoba, musi być obowiązkowo obecna</w:t>
            </w:r>
            <w:r w:rsidR="0018472F">
              <w:rPr>
                <w:szCs w:val="24"/>
              </w:rPr>
              <w:t xml:space="preserve"> na mecz</w:t>
            </w:r>
            <w:r w:rsidR="006345E3">
              <w:rPr>
                <w:szCs w:val="24"/>
              </w:rPr>
              <w:t>ach rozgrywanych przez klub w charakterze</w:t>
            </w:r>
            <w:r w:rsidR="0018472F">
              <w:rPr>
                <w:szCs w:val="24"/>
              </w:rPr>
              <w:t xml:space="preserve"> gospodarz</w:t>
            </w:r>
            <w:r w:rsidR="006345E3">
              <w:rPr>
                <w:szCs w:val="24"/>
              </w:rPr>
              <w:t>a</w:t>
            </w:r>
            <w:r w:rsidR="0018472F">
              <w:rPr>
                <w:szCs w:val="24"/>
              </w:rPr>
              <w:t>.</w:t>
            </w:r>
          </w:p>
          <w:p w:rsidR="0018472F" w:rsidRDefault="0018472F">
            <w:pPr>
              <w:pStyle w:val="Bezodstpw"/>
              <w:jc w:val="both"/>
              <w:rPr>
                <w:b/>
                <w:szCs w:val="24"/>
              </w:rPr>
            </w:pPr>
          </w:p>
        </w:tc>
      </w:tr>
      <w:tr w:rsidR="0018472F" w:rsidTr="0018472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F" w:rsidRDefault="00FF5631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P.04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F" w:rsidRDefault="0018472F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Trener pierwszego zespołu</w:t>
            </w:r>
          </w:p>
          <w:p w:rsidR="0018472F" w:rsidRDefault="0018472F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Wnioskodawca musi powołać trenera pierwszego zespołu odpowiedzialnego za sprawy </w:t>
            </w:r>
            <w:r>
              <w:rPr>
                <w:szCs w:val="24"/>
              </w:rPr>
              <w:lastRenderedPageBreak/>
              <w:t xml:space="preserve">piłkarskie. Trener pierwszego zespołu musi posiadać kwalifikacje </w:t>
            </w:r>
            <w:r>
              <w:rPr>
                <w:bCs/>
                <w:szCs w:val="24"/>
              </w:rPr>
              <w:t xml:space="preserve">i ważną licencję trenerską wydaną przez uprawniony organ zgodnie z obowiązującymi przepisami </w:t>
            </w:r>
            <w:r w:rsidR="00DF5150">
              <w:rPr>
                <w:bCs/>
                <w:szCs w:val="24"/>
              </w:rPr>
              <w:t xml:space="preserve">i uchwałami PZPN </w:t>
            </w:r>
            <w:r>
              <w:rPr>
                <w:bCs/>
                <w:szCs w:val="24"/>
              </w:rPr>
              <w:t>w tym zakresie.</w:t>
            </w:r>
          </w:p>
          <w:p w:rsidR="0018472F" w:rsidRDefault="0018472F">
            <w:pPr>
              <w:pStyle w:val="Bezodstpw"/>
              <w:jc w:val="both"/>
              <w:rPr>
                <w:b/>
                <w:szCs w:val="24"/>
              </w:rPr>
            </w:pPr>
          </w:p>
        </w:tc>
      </w:tr>
      <w:tr w:rsidR="00FF5631" w:rsidTr="0018472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1" w:rsidRDefault="00FF5631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lastRenderedPageBreak/>
              <w:t>P.05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1" w:rsidRDefault="00FF5631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Spiker</w:t>
            </w:r>
          </w:p>
          <w:p w:rsidR="00CF4779" w:rsidRPr="00723407" w:rsidRDefault="00CF4779" w:rsidP="00CF4779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Wnioskodawca musi zapewnić</w:t>
            </w:r>
            <w:r w:rsidRPr="00723407">
              <w:rPr>
                <w:szCs w:val="24"/>
              </w:rPr>
              <w:t xml:space="preserve"> spikera zawodów </w:t>
            </w:r>
            <w:r>
              <w:rPr>
                <w:szCs w:val="24"/>
              </w:rPr>
              <w:t xml:space="preserve">IV ligi </w:t>
            </w:r>
            <w:r w:rsidRPr="00723407">
              <w:rPr>
                <w:szCs w:val="24"/>
              </w:rPr>
              <w:t>posiadającego uprawnienia wydane przez PZPN</w:t>
            </w:r>
            <w:r>
              <w:rPr>
                <w:szCs w:val="24"/>
              </w:rPr>
              <w:t xml:space="preserve"> lub wojewódzki Związek Piłki Nożnej</w:t>
            </w:r>
            <w:r w:rsidRPr="00723407">
              <w:rPr>
                <w:szCs w:val="24"/>
              </w:rPr>
              <w:t>.</w:t>
            </w:r>
          </w:p>
          <w:p w:rsidR="00FF5631" w:rsidRDefault="00FF5631">
            <w:pPr>
              <w:pStyle w:val="Bezodstpw"/>
              <w:jc w:val="both"/>
              <w:rPr>
                <w:b/>
                <w:szCs w:val="24"/>
              </w:rPr>
            </w:pPr>
          </w:p>
        </w:tc>
      </w:tr>
      <w:tr w:rsidR="0018472F" w:rsidTr="0018472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F" w:rsidRDefault="008909C4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P.06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F" w:rsidRDefault="0018472F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Służby porządkowe</w:t>
            </w:r>
          </w:p>
          <w:p w:rsidR="0018472F" w:rsidRDefault="0018472F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Wnioskodawca musi zapewnić odpowiednią ilość służb porządkowych </w:t>
            </w:r>
            <w:r w:rsidR="006345E3">
              <w:rPr>
                <w:szCs w:val="24"/>
              </w:rPr>
              <w:t xml:space="preserve">i informacyjnych </w:t>
            </w:r>
            <w:r w:rsidR="0056112F">
              <w:rPr>
                <w:szCs w:val="24"/>
              </w:rPr>
              <w:t xml:space="preserve">lub wolontariuszy </w:t>
            </w:r>
            <w:r>
              <w:rPr>
                <w:szCs w:val="24"/>
              </w:rPr>
              <w:t>zapewniających bezpieczeństw</w:t>
            </w:r>
            <w:r w:rsidR="0056112F">
              <w:rPr>
                <w:szCs w:val="24"/>
              </w:rPr>
              <w:t>o i obsługę</w:t>
            </w:r>
            <w:r>
              <w:rPr>
                <w:szCs w:val="24"/>
              </w:rPr>
              <w:t xml:space="preserve"> meczów rozgrywanych przez klub w charakterze gospodarza. </w:t>
            </w:r>
          </w:p>
          <w:p w:rsidR="006345E3" w:rsidRDefault="006345E3" w:rsidP="006345E3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Właściwy wojewódzki Związek Piłki Nożnej określa wymogi w zakresie ilości służb porządkowych i informacyjnych </w:t>
            </w:r>
            <w:r w:rsidR="0056112F">
              <w:rPr>
                <w:szCs w:val="24"/>
              </w:rPr>
              <w:t xml:space="preserve">lub wolontariuszy </w:t>
            </w:r>
            <w:r>
              <w:rPr>
                <w:szCs w:val="24"/>
              </w:rPr>
              <w:t>z uwzględnieniem problematyki ochrony i bezpieczeństwa podczas zawodów w poszczególnych ligach i klasach rozgrywkowych.</w:t>
            </w:r>
          </w:p>
          <w:p w:rsidR="0018472F" w:rsidRDefault="0018472F">
            <w:pPr>
              <w:pStyle w:val="Bezodstpw"/>
              <w:jc w:val="both"/>
              <w:rPr>
                <w:b/>
                <w:szCs w:val="24"/>
              </w:rPr>
            </w:pPr>
          </w:p>
        </w:tc>
      </w:tr>
    </w:tbl>
    <w:p w:rsidR="00FF5631" w:rsidRPr="0056112F" w:rsidRDefault="00FF5631" w:rsidP="008909C4">
      <w:pPr>
        <w:pStyle w:val="Bezodstpw"/>
        <w:jc w:val="both"/>
      </w:pPr>
    </w:p>
    <w:p w:rsidR="00510190" w:rsidRDefault="0027683E" w:rsidP="00510190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7.4. Kryteria finansowe</w:t>
      </w:r>
    </w:p>
    <w:p w:rsidR="0027683E" w:rsidRPr="0027683E" w:rsidRDefault="0027683E" w:rsidP="00510190">
      <w:pPr>
        <w:pStyle w:val="Bezodstpw"/>
        <w:jc w:val="both"/>
        <w:rPr>
          <w:b/>
          <w:sz w:val="10"/>
          <w:szCs w:val="10"/>
        </w:rPr>
      </w:pPr>
    </w:p>
    <w:tbl>
      <w:tblPr>
        <w:tblW w:w="95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819"/>
      </w:tblGrid>
      <w:tr w:rsidR="0018472F" w:rsidTr="0018472F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472F" w:rsidRDefault="0018472F">
            <w:pPr>
              <w:pStyle w:val="Bezodstpw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72F" w:rsidRDefault="0018472F">
            <w:pPr>
              <w:pStyle w:val="Bezodstpw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Opis</w:t>
            </w:r>
          </w:p>
        </w:tc>
      </w:tr>
      <w:tr w:rsidR="0018472F" w:rsidTr="0018472F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8472F" w:rsidRDefault="0018472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F.01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45E3" w:rsidRDefault="0018472F" w:rsidP="00DD1B1E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Brak przeterminowanych zobowiązań </w:t>
            </w:r>
            <w:r w:rsidR="006345E3">
              <w:rPr>
                <w:szCs w:val="24"/>
              </w:rPr>
              <w:t>wobec wojewódzkiego Związku Piłki Nożnej</w:t>
            </w:r>
            <w:r w:rsidR="00DD1B1E">
              <w:rPr>
                <w:szCs w:val="24"/>
              </w:rPr>
              <w:t>,</w:t>
            </w:r>
            <w:r w:rsidR="006345E3">
              <w:rPr>
                <w:szCs w:val="24"/>
              </w:rPr>
              <w:t xml:space="preserve"> </w:t>
            </w:r>
            <w:r w:rsidR="00DD1B1E">
              <w:rPr>
                <w:szCs w:val="24"/>
              </w:rPr>
              <w:t xml:space="preserve">jak również innych struktur działających w ramach wojewódzkiego Związku Piłki Nożnej z </w:t>
            </w:r>
            <w:r w:rsidR="006345E3">
              <w:rPr>
                <w:szCs w:val="24"/>
              </w:rPr>
              <w:t xml:space="preserve"> tytułu płatności składek członkowskich, opłat za uczestnictwo w rozgrywkach</w:t>
            </w:r>
            <w:r w:rsidR="00FD7028">
              <w:rPr>
                <w:szCs w:val="24"/>
              </w:rPr>
              <w:t>,</w:t>
            </w:r>
            <w:r w:rsidR="006345E3">
              <w:rPr>
                <w:szCs w:val="24"/>
              </w:rPr>
              <w:t xml:space="preserve"> z tytułu działalności transferowej, </w:t>
            </w:r>
            <w:r>
              <w:rPr>
                <w:szCs w:val="24"/>
              </w:rPr>
              <w:t>kar nałożonych przez Komisję Dyscyplinarną</w:t>
            </w:r>
            <w:r w:rsidR="006345E3">
              <w:rPr>
                <w:szCs w:val="24"/>
              </w:rPr>
              <w:t xml:space="preserve"> i Związkową Komisję Odwoławczą</w:t>
            </w:r>
            <w:r>
              <w:rPr>
                <w:szCs w:val="24"/>
              </w:rPr>
              <w:t xml:space="preserve"> </w:t>
            </w:r>
            <w:r w:rsidR="006345E3">
              <w:rPr>
                <w:szCs w:val="24"/>
              </w:rPr>
              <w:t>c</w:t>
            </w:r>
            <w:r>
              <w:rPr>
                <w:szCs w:val="24"/>
              </w:rPr>
              <w:t>z</w:t>
            </w:r>
            <w:r w:rsidR="006345E3">
              <w:rPr>
                <w:szCs w:val="24"/>
              </w:rPr>
              <w:t>y</w:t>
            </w:r>
            <w:r>
              <w:rPr>
                <w:szCs w:val="24"/>
              </w:rPr>
              <w:t xml:space="preserve"> prawomocnych wyroków Piłkarskiego Sądu Po</w:t>
            </w:r>
            <w:r w:rsidR="00CF4779">
              <w:rPr>
                <w:szCs w:val="24"/>
              </w:rPr>
              <w:t>lubownego</w:t>
            </w:r>
            <w:r w:rsidR="00FD7028">
              <w:rPr>
                <w:szCs w:val="24"/>
              </w:rPr>
              <w:t xml:space="preserve"> oraz zobowiązań wobec klubów piłkarskich wynikających z działalności transferowej</w:t>
            </w:r>
            <w:r w:rsidR="006345E3">
              <w:rPr>
                <w:szCs w:val="24"/>
              </w:rPr>
              <w:t xml:space="preserve">. </w:t>
            </w:r>
          </w:p>
          <w:p w:rsidR="0018472F" w:rsidRDefault="0018472F" w:rsidP="00FD7028">
            <w:pPr>
              <w:pStyle w:val="Bezodstpw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Wnioskodawca mu</w:t>
            </w:r>
            <w:r w:rsidR="00CF4779">
              <w:rPr>
                <w:i/>
                <w:szCs w:val="24"/>
              </w:rPr>
              <w:t>si dowieść, że na dzień 30 kwietnia</w:t>
            </w:r>
            <w:r>
              <w:rPr>
                <w:i/>
                <w:szCs w:val="24"/>
              </w:rPr>
              <w:t xml:space="preserve"> </w:t>
            </w:r>
            <w:r w:rsidR="00CF4779">
              <w:rPr>
                <w:i/>
                <w:szCs w:val="24"/>
              </w:rPr>
              <w:t xml:space="preserve">roku w którym rozpoczyna się dany sezon licencyjny </w:t>
            </w:r>
            <w:r>
              <w:rPr>
                <w:i/>
                <w:szCs w:val="24"/>
              </w:rPr>
              <w:t xml:space="preserve">nie ma żadnych przeterminowanych zobowiązań </w:t>
            </w:r>
            <w:r w:rsidR="006345E3">
              <w:rPr>
                <w:i/>
                <w:szCs w:val="24"/>
              </w:rPr>
              <w:t xml:space="preserve">wobec wojewódzkiego Związku Piłki </w:t>
            </w:r>
            <w:r w:rsidR="006345E3" w:rsidRPr="00DD1B1E">
              <w:rPr>
                <w:i/>
                <w:szCs w:val="24"/>
              </w:rPr>
              <w:t xml:space="preserve">Nożnej </w:t>
            </w:r>
            <w:r w:rsidR="00DD1B1E" w:rsidRPr="00DD1B1E">
              <w:rPr>
                <w:i/>
                <w:szCs w:val="24"/>
              </w:rPr>
              <w:t>jak również innych struktur działających w ramach wojewódzkiego Związku Piłki Nożnej</w:t>
            </w:r>
            <w:r w:rsidR="00DD1B1E">
              <w:rPr>
                <w:szCs w:val="24"/>
              </w:rPr>
              <w:t xml:space="preserve"> </w:t>
            </w:r>
            <w:r w:rsidR="006345E3">
              <w:rPr>
                <w:i/>
                <w:szCs w:val="24"/>
              </w:rPr>
              <w:t>z tytułu płatności składek członkowskich, opłat za uczestnictwo w rozgrywkach jako wynik zobowiązań umownych i prawnych</w:t>
            </w:r>
            <w:r w:rsidR="00FD7028">
              <w:rPr>
                <w:i/>
                <w:szCs w:val="24"/>
              </w:rPr>
              <w:t xml:space="preserve">, </w:t>
            </w:r>
            <w:r w:rsidR="00E66777">
              <w:rPr>
                <w:i/>
                <w:szCs w:val="24"/>
              </w:rPr>
              <w:t xml:space="preserve">z </w:t>
            </w:r>
            <w:r w:rsidR="006345E3">
              <w:rPr>
                <w:i/>
                <w:szCs w:val="24"/>
              </w:rPr>
              <w:t>t</w:t>
            </w:r>
            <w:r w:rsidR="00FD7028">
              <w:rPr>
                <w:i/>
                <w:szCs w:val="24"/>
              </w:rPr>
              <w:t xml:space="preserve">ytułu działalności transferowej, </w:t>
            </w:r>
            <w:r>
              <w:rPr>
                <w:i/>
                <w:szCs w:val="24"/>
              </w:rPr>
              <w:t>kar nałożonych przez Komisję Dyscyplinarną i Związkową Komisję Odwoławczą</w:t>
            </w:r>
            <w:r w:rsidR="00FD7028">
              <w:rPr>
                <w:i/>
                <w:szCs w:val="24"/>
              </w:rPr>
              <w:t xml:space="preserve"> czy</w:t>
            </w:r>
            <w:r>
              <w:rPr>
                <w:i/>
                <w:szCs w:val="24"/>
              </w:rPr>
              <w:t xml:space="preserve"> prawomocnych wyroków Piłkarskiego Sądu Po</w:t>
            </w:r>
            <w:r w:rsidR="00FD7028">
              <w:rPr>
                <w:i/>
                <w:szCs w:val="24"/>
              </w:rPr>
              <w:t>lubownego oraz zobowiązań wobec klubów piłkarskich wynikających z działalności transferowej.</w:t>
            </w:r>
          </w:p>
          <w:p w:rsidR="00FD7028" w:rsidRDefault="00FD7028" w:rsidP="00FD7028">
            <w:pPr>
              <w:pStyle w:val="Bezodstpw"/>
              <w:jc w:val="both"/>
              <w:rPr>
                <w:i/>
                <w:szCs w:val="24"/>
              </w:rPr>
            </w:pPr>
          </w:p>
        </w:tc>
      </w:tr>
      <w:tr w:rsidR="0018472F" w:rsidTr="0018472F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8472F" w:rsidRDefault="0018472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F.02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472F" w:rsidRDefault="0018472F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Brak przeterminowanych zobowiązań wobec </w:t>
            </w:r>
            <w:r w:rsidR="00FD7028">
              <w:rPr>
                <w:szCs w:val="24"/>
              </w:rPr>
              <w:t xml:space="preserve">zawodników i pracowników </w:t>
            </w:r>
            <w:r>
              <w:rPr>
                <w:szCs w:val="24"/>
              </w:rPr>
              <w:t>klub</w:t>
            </w:r>
            <w:r w:rsidR="00FD7028">
              <w:rPr>
                <w:szCs w:val="24"/>
              </w:rPr>
              <w:t>u.</w:t>
            </w:r>
            <w:r>
              <w:rPr>
                <w:szCs w:val="24"/>
              </w:rPr>
              <w:t xml:space="preserve"> </w:t>
            </w:r>
          </w:p>
          <w:p w:rsidR="0018472F" w:rsidRDefault="0018472F">
            <w:pPr>
              <w:pStyle w:val="Bezodstpw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Wnioskodawca mu</w:t>
            </w:r>
            <w:r w:rsidR="00CF4779">
              <w:rPr>
                <w:i/>
                <w:szCs w:val="24"/>
              </w:rPr>
              <w:t>si dowieść, że na dzień 30 kwietnia</w:t>
            </w:r>
            <w:r>
              <w:rPr>
                <w:i/>
                <w:szCs w:val="24"/>
              </w:rPr>
              <w:t xml:space="preserve"> </w:t>
            </w:r>
            <w:r w:rsidR="00CF4779">
              <w:rPr>
                <w:i/>
                <w:szCs w:val="24"/>
              </w:rPr>
              <w:t xml:space="preserve">roku w którym rozpoczyna się dany sezon licencyjny </w:t>
            </w:r>
            <w:r>
              <w:rPr>
                <w:i/>
                <w:szCs w:val="24"/>
              </w:rPr>
              <w:t xml:space="preserve">nie posiada przeterminowanych zobowiązań wobec </w:t>
            </w:r>
            <w:r w:rsidR="00FD7028">
              <w:rPr>
                <w:i/>
                <w:szCs w:val="24"/>
              </w:rPr>
              <w:t>zawodników i pracowników klubu.</w:t>
            </w:r>
            <w:r>
              <w:rPr>
                <w:i/>
                <w:szCs w:val="24"/>
              </w:rPr>
              <w:t xml:space="preserve"> </w:t>
            </w:r>
          </w:p>
          <w:p w:rsidR="0018472F" w:rsidRDefault="0018472F">
            <w:pPr>
              <w:pStyle w:val="Bezodstpw"/>
              <w:jc w:val="both"/>
              <w:rPr>
                <w:i/>
                <w:szCs w:val="24"/>
              </w:rPr>
            </w:pPr>
          </w:p>
        </w:tc>
      </w:tr>
    </w:tbl>
    <w:p w:rsidR="00510190" w:rsidRDefault="00510190" w:rsidP="00510190">
      <w:pPr>
        <w:pStyle w:val="Bezodstpw"/>
        <w:jc w:val="both"/>
        <w:rPr>
          <w:sz w:val="16"/>
          <w:szCs w:val="16"/>
        </w:rPr>
      </w:pPr>
    </w:p>
    <w:p w:rsidR="00510190" w:rsidRDefault="0018472F" w:rsidP="00510190">
      <w:pPr>
        <w:pStyle w:val="Bezodstpw"/>
        <w:jc w:val="both"/>
        <w:rPr>
          <w:szCs w:val="24"/>
        </w:rPr>
      </w:pPr>
      <w:r>
        <w:rPr>
          <w:szCs w:val="24"/>
        </w:rPr>
        <w:t>7.4.1</w:t>
      </w:r>
      <w:r w:rsidR="00510190">
        <w:rPr>
          <w:szCs w:val="24"/>
        </w:rPr>
        <w:t>. Wnioskodawca przedkłada organowi licencyjnemu oświadczenia</w:t>
      </w:r>
      <w:r w:rsidR="008909C4">
        <w:rPr>
          <w:szCs w:val="24"/>
        </w:rPr>
        <w:t xml:space="preserve"> </w:t>
      </w:r>
      <w:r w:rsidR="00510190">
        <w:rPr>
          <w:szCs w:val="24"/>
        </w:rPr>
        <w:t xml:space="preserve">o niezaleganiu </w:t>
      </w:r>
      <w:r w:rsidR="00FD7028">
        <w:rPr>
          <w:szCs w:val="24"/>
        </w:rPr>
        <w:t xml:space="preserve">wobec wojewódzkiego Związku Piłki Nożnej </w:t>
      </w:r>
      <w:r w:rsidR="00DD1B1E">
        <w:rPr>
          <w:szCs w:val="24"/>
        </w:rPr>
        <w:t xml:space="preserve">jak również innych struktur działających w ramach wojewódzkiego Związku Piłki Nożnej </w:t>
      </w:r>
      <w:r w:rsidR="00FD7028">
        <w:rPr>
          <w:szCs w:val="24"/>
        </w:rPr>
        <w:t xml:space="preserve">z tytułu płatności składek członkowskich, opłat za uczestnictwo w rozgrywkach klubowych, za zmianę przynależności klubowej zawodników, </w:t>
      </w:r>
      <w:r w:rsidR="00510190">
        <w:rPr>
          <w:szCs w:val="24"/>
        </w:rPr>
        <w:t>kar nałożonych przez właściwe organy dyscyplinarne, kar z tytułu prawomocnych wyroków Piłkarskiego Sądu Polubo</w:t>
      </w:r>
      <w:r w:rsidR="00CF4779">
        <w:rPr>
          <w:szCs w:val="24"/>
        </w:rPr>
        <w:t>wnego</w:t>
      </w:r>
      <w:r w:rsidR="00FD7028">
        <w:rPr>
          <w:szCs w:val="24"/>
        </w:rPr>
        <w:t xml:space="preserve"> jak też o braku zobowiązań wobec klubów piłkarskich w tytułu działalności transferowej.</w:t>
      </w:r>
      <w:r w:rsidR="00510190">
        <w:rPr>
          <w:szCs w:val="24"/>
        </w:rPr>
        <w:t xml:space="preserve"> </w:t>
      </w:r>
    </w:p>
    <w:p w:rsidR="00510190" w:rsidRDefault="00510190" w:rsidP="00510190">
      <w:pPr>
        <w:pStyle w:val="Bezodstpw"/>
        <w:jc w:val="both"/>
        <w:rPr>
          <w:sz w:val="16"/>
          <w:szCs w:val="16"/>
        </w:rPr>
      </w:pPr>
    </w:p>
    <w:p w:rsidR="00510190" w:rsidRDefault="0018472F" w:rsidP="00510190">
      <w:pPr>
        <w:pStyle w:val="Bezodstpw"/>
        <w:jc w:val="both"/>
        <w:rPr>
          <w:szCs w:val="24"/>
        </w:rPr>
      </w:pPr>
      <w:r>
        <w:rPr>
          <w:szCs w:val="24"/>
        </w:rPr>
        <w:t>7.4.2</w:t>
      </w:r>
      <w:r w:rsidR="00510190">
        <w:rPr>
          <w:szCs w:val="24"/>
        </w:rPr>
        <w:t xml:space="preserve">. Wnioskodawca przedkłada organowi licencyjnemu oświadczenia o niezaleganiu wobec </w:t>
      </w:r>
      <w:r w:rsidR="00FD7028">
        <w:rPr>
          <w:szCs w:val="24"/>
        </w:rPr>
        <w:t>zawodników i pracowników</w:t>
      </w:r>
      <w:r w:rsidR="005E607E">
        <w:rPr>
          <w:szCs w:val="24"/>
        </w:rPr>
        <w:t xml:space="preserve"> </w:t>
      </w:r>
      <w:r w:rsidR="00FD7028">
        <w:rPr>
          <w:szCs w:val="24"/>
        </w:rPr>
        <w:t>klubu.</w:t>
      </w:r>
      <w:r w:rsidR="00510190">
        <w:rPr>
          <w:szCs w:val="24"/>
        </w:rPr>
        <w:t xml:space="preserve"> </w:t>
      </w:r>
    </w:p>
    <w:p w:rsidR="00510190" w:rsidRDefault="00510190" w:rsidP="00510190">
      <w:pPr>
        <w:pStyle w:val="Bezodstpw"/>
        <w:jc w:val="both"/>
        <w:rPr>
          <w:sz w:val="16"/>
          <w:szCs w:val="16"/>
        </w:rPr>
      </w:pPr>
    </w:p>
    <w:p w:rsidR="00510190" w:rsidRDefault="0018472F" w:rsidP="00510190">
      <w:pPr>
        <w:pStyle w:val="Bezodstpw"/>
        <w:jc w:val="both"/>
        <w:rPr>
          <w:szCs w:val="24"/>
        </w:rPr>
      </w:pPr>
      <w:r>
        <w:rPr>
          <w:szCs w:val="24"/>
        </w:rPr>
        <w:t>7.4.3</w:t>
      </w:r>
      <w:r w:rsidR="00510190">
        <w:rPr>
          <w:szCs w:val="24"/>
        </w:rPr>
        <w:t>. Przyznania licencji należy odmówić:</w:t>
      </w:r>
    </w:p>
    <w:p w:rsidR="00510190" w:rsidRDefault="00510190" w:rsidP="00A937D1">
      <w:pPr>
        <w:pStyle w:val="Bezodstpw"/>
        <w:numPr>
          <w:ilvl w:val="0"/>
          <w:numId w:val="35"/>
        </w:numPr>
        <w:ind w:left="680" w:hanging="340"/>
        <w:jc w:val="both"/>
        <w:rPr>
          <w:szCs w:val="24"/>
        </w:rPr>
      </w:pPr>
      <w:r>
        <w:rPr>
          <w:szCs w:val="24"/>
        </w:rPr>
        <w:lastRenderedPageBreak/>
        <w:t>jeśli wymagane informacje dotyczące przeterminowanych zobowiązań nie zostaną przekazane organowi licencyjnemu w ustalonym terminie;</w:t>
      </w:r>
    </w:p>
    <w:p w:rsidR="00510190" w:rsidRDefault="00510190" w:rsidP="00A937D1">
      <w:pPr>
        <w:pStyle w:val="Bezodstpw"/>
        <w:numPr>
          <w:ilvl w:val="0"/>
          <w:numId w:val="35"/>
        </w:numPr>
        <w:ind w:left="680" w:hanging="340"/>
        <w:jc w:val="both"/>
        <w:rPr>
          <w:szCs w:val="24"/>
        </w:rPr>
      </w:pPr>
      <w:r>
        <w:rPr>
          <w:szCs w:val="24"/>
        </w:rPr>
        <w:t>jeśli do dnia złożenia dokumentacji licencyj</w:t>
      </w:r>
      <w:r w:rsidR="00814BC2">
        <w:rPr>
          <w:szCs w:val="24"/>
        </w:rPr>
        <w:t>nej, nie później niż do 30 kwietnia</w:t>
      </w:r>
      <w:r>
        <w:rPr>
          <w:szCs w:val="24"/>
        </w:rPr>
        <w:t xml:space="preserve"> roku kalendarzowego, w którym rozpoczyna się dany sezon licencyjny, Wnioskodawca posiada przeterminowane zobowiązania, o których mowa powyżej, chyba że Wnioskodawca jest w stanie dowieść, że:</w:t>
      </w:r>
    </w:p>
    <w:p w:rsidR="00510190" w:rsidRDefault="00510190" w:rsidP="00A937D1">
      <w:pPr>
        <w:pStyle w:val="Bezodstpw"/>
        <w:numPr>
          <w:ilvl w:val="0"/>
          <w:numId w:val="36"/>
        </w:numPr>
        <w:ind w:left="1135"/>
        <w:jc w:val="both"/>
        <w:rPr>
          <w:szCs w:val="24"/>
        </w:rPr>
      </w:pPr>
      <w:r>
        <w:rPr>
          <w:szCs w:val="24"/>
        </w:rPr>
        <w:t>zapłacił odpowiednią kwotę w całości, lub</w:t>
      </w:r>
    </w:p>
    <w:p w:rsidR="00510190" w:rsidRDefault="00510190" w:rsidP="00A937D1">
      <w:pPr>
        <w:pStyle w:val="Bezodstpw"/>
        <w:numPr>
          <w:ilvl w:val="0"/>
          <w:numId w:val="36"/>
        </w:numPr>
        <w:ind w:left="1135"/>
        <w:jc w:val="both"/>
        <w:rPr>
          <w:szCs w:val="24"/>
        </w:rPr>
      </w:pPr>
      <w:r>
        <w:rPr>
          <w:szCs w:val="24"/>
        </w:rPr>
        <w:t>zawarł umowę, która została zaakceptowana na piśmie przez wierzyciela, dotyczącą  przedłużenia terminu płatności poza obowiązujący termin, lub</w:t>
      </w:r>
    </w:p>
    <w:p w:rsidR="00510190" w:rsidRDefault="00510190" w:rsidP="00A937D1">
      <w:pPr>
        <w:pStyle w:val="Bezodstpw"/>
        <w:numPr>
          <w:ilvl w:val="0"/>
          <w:numId w:val="36"/>
        </w:numPr>
        <w:ind w:left="1135"/>
        <w:jc w:val="both"/>
        <w:rPr>
          <w:szCs w:val="24"/>
        </w:rPr>
      </w:pPr>
      <w:r>
        <w:rPr>
          <w:szCs w:val="24"/>
        </w:rPr>
        <w:t>wystąpił z powództwem, które przez właściwe władze zostało uznane za dopuszczalne, lub</w:t>
      </w:r>
    </w:p>
    <w:p w:rsidR="00510190" w:rsidRDefault="00510190" w:rsidP="00A937D1">
      <w:pPr>
        <w:pStyle w:val="Bezodstpw"/>
        <w:numPr>
          <w:ilvl w:val="0"/>
          <w:numId w:val="36"/>
        </w:numPr>
        <w:ind w:left="1135"/>
        <w:jc w:val="both"/>
        <w:rPr>
          <w:szCs w:val="24"/>
        </w:rPr>
      </w:pPr>
      <w:r>
        <w:rPr>
          <w:szCs w:val="24"/>
        </w:rPr>
        <w:t>zakwestionował roszczenie, które zostało przeciwko niemu wniesione, lub</w:t>
      </w:r>
    </w:p>
    <w:p w:rsidR="00510190" w:rsidRDefault="00510190" w:rsidP="00A937D1">
      <w:pPr>
        <w:pStyle w:val="Bezodstpw"/>
        <w:numPr>
          <w:ilvl w:val="0"/>
          <w:numId w:val="36"/>
        </w:numPr>
        <w:ind w:left="1135"/>
        <w:jc w:val="both"/>
        <w:rPr>
          <w:szCs w:val="24"/>
        </w:rPr>
      </w:pPr>
      <w:r>
        <w:rPr>
          <w:szCs w:val="24"/>
        </w:rPr>
        <w:t>wykonalność orzeczenia, z którego wynika obowiązek zapłaty zobowiązania, została wstrzymana bądź odroczona.</w:t>
      </w:r>
    </w:p>
    <w:p w:rsidR="00510190" w:rsidRDefault="00510190" w:rsidP="00510190">
      <w:pPr>
        <w:pStyle w:val="Bezodstpw"/>
        <w:jc w:val="both"/>
        <w:rPr>
          <w:sz w:val="16"/>
          <w:szCs w:val="16"/>
        </w:rPr>
      </w:pPr>
    </w:p>
    <w:p w:rsidR="00510190" w:rsidRDefault="0018472F" w:rsidP="00510190">
      <w:pPr>
        <w:pStyle w:val="Bezodstpw"/>
        <w:jc w:val="both"/>
        <w:rPr>
          <w:szCs w:val="24"/>
        </w:rPr>
      </w:pPr>
      <w:r>
        <w:rPr>
          <w:szCs w:val="24"/>
        </w:rPr>
        <w:t>7.4.4</w:t>
      </w:r>
      <w:r w:rsidR="00510190">
        <w:rPr>
          <w:szCs w:val="24"/>
        </w:rPr>
        <w:t xml:space="preserve">. Jeżeli zobowiązanie przeterminowane nie zostało uregulowane do dnia złożenia dokumentacji licencyjnej, ale zostało uregulowane przed dniem podjęcia decyzji o przyznaniu lub odmowie przyznania licencji, licencja może być przyznana, jednakże w </w:t>
      </w:r>
      <w:r w:rsidR="005E607E">
        <w:rPr>
          <w:szCs w:val="24"/>
        </w:rPr>
        <w:t xml:space="preserve">takim </w:t>
      </w:r>
      <w:r w:rsidR="00510190">
        <w:rPr>
          <w:szCs w:val="24"/>
        </w:rPr>
        <w:t>przypadku klub podlega sankcjom przewidzianym w niniejszych przepisach.</w:t>
      </w:r>
    </w:p>
    <w:p w:rsidR="00510190" w:rsidRDefault="00510190" w:rsidP="00510190">
      <w:pPr>
        <w:pStyle w:val="Bezodstpw"/>
        <w:jc w:val="both"/>
        <w:rPr>
          <w:sz w:val="16"/>
          <w:szCs w:val="16"/>
        </w:rPr>
      </w:pPr>
    </w:p>
    <w:p w:rsidR="00510190" w:rsidRDefault="0018472F" w:rsidP="00510190">
      <w:pPr>
        <w:pStyle w:val="Bezodstpw"/>
        <w:jc w:val="both"/>
        <w:rPr>
          <w:szCs w:val="24"/>
        </w:rPr>
      </w:pPr>
      <w:r>
        <w:rPr>
          <w:szCs w:val="24"/>
        </w:rPr>
        <w:t>7.4.5</w:t>
      </w:r>
      <w:r w:rsidR="00510190">
        <w:rPr>
          <w:szCs w:val="24"/>
        </w:rPr>
        <w:t>. Licencjodawca, w uzasadnionych przypadkach, pomimo naruszenia kryterium finansowych może przyznać Wnioskodawcy licencję na udział w rozgryw</w:t>
      </w:r>
      <w:r>
        <w:rPr>
          <w:szCs w:val="24"/>
        </w:rPr>
        <w:t>kach klubowych o mistrzostwo IV</w:t>
      </w:r>
      <w:r w:rsidR="00510190">
        <w:rPr>
          <w:szCs w:val="24"/>
        </w:rPr>
        <w:t xml:space="preserve"> ligi</w:t>
      </w:r>
      <w:r>
        <w:rPr>
          <w:szCs w:val="24"/>
        </w:rPr>
        <w:t xml:space="preserve"> lub klasy niższej</w:t>
      </w:r>
      <w:r w:rsidR="00510190">
        <w:rPr>
          <w:szCs w:val="24"/>
        </w:rPr>
        <w:t>, jednakże Licencjobiorca taki podlegać będzie nadzorowi finansowemu oraz sankcjom określonym w niniejszych przepisach.</w:t>
      </w:r>
    </w:p>
    <w:p w:rsidR="003A12B7" w:rsidRPr="005E607E" w:rsidRDefault="003A12B7" w:rsidP="00510190">
      <w:pPr>
        <w:pStyle w:val="Bezodstpw"/>
        <w:jc w:val="both"/>
        <w:rPr>
          <w:rFonts w:cs="Times New Roman"/>
          <w:szCs w:val="24"/>
        </w:rPr>
      </w:pPr>
    </w:p>
    <w:p w:rsidR="00510190" w:rsidRDefault="00510190" w:rsidP="00510190">
      <w:pPr>
        <w:pStyle w:val="Bezodstpw"/>
        <w:jc w:val="both"/>
        <w:rPr>
          <w:rFonts w:cs="Times New Roman"/>
          <w:szCs w:val="24"/>
        </w:rPr>
      </w:pPr>
    </w:p>
    <w:p w:rsidR="005E607E" w:rsidRPr="005E607E" w:rsidRDefault="005E607E" w:rsidP="00510190">
      <w:pPr>
        <w:pStyle w:val="Bezodstpw"/>
        <w:jc w:val="both"/>
        <w:rPr>
          <w:rFonts w:cs="Times New Roman"/>
          <w:szCs w:val="24"/>
        </w:rPr>
      </w:pPr>
    </w:p>
    <w:p w:rsidR="00510190" w:rsidRDefault="00510190" w:rsidP="00510190">
      <w:pPr>
        <w:pStyle w:val="Bezodstpw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8. POSTANOWIENIA KOŃCOWE </w:t>
      </w:r>
    </w:p>
    <w:p w:rsidR="00510190" w:rsidRPr="0027683E" w:rsidRDefault="00510190" w:rsidP="00510190">
      <w:pPr>
        <w:pStyle w:val="Bezodstpw"/>
        <w:jc w:val="both"/>
        <w:rPr>
          <w:rFonts w:cs="Times New Roman"/>
          <w:szCs w:val="24"/>
        </w:rPr>
      </w:pPr>
      <w:r w:rsidRPr="0027683E">
        <w:rPr>
          <w:rFonts w:cs="Times New Roman"/>
          <w:szCs w:val="24"/>
        </w:rPr>
        <w:t xml:space="preserve"> </w:t>
      </w:r>
    </w:p>
    <w:p w:rsidR="00510190" w:rsidRDefault="00510190" w:rsidP="00510190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8.1. Wszystkie załączniki do niniejszych przepisów stanowią ich integralną część. </w:t>
      </w:r>
    </w:p>
    <w:p w:rsidR="00510190" w:rsidRPr="0018472F" w:rsidRDefault="00510190" w:rsidP="00510190">
      <w:pPr>
        <w:pStyle w:val="Bezodstpw"/>
        <w:jc w:val="both"/>
        <w:rPr>
          <w:rFonts w:cs="Times New Roman"/>
          <w:sz w:val="16"/>
          <w:szCs w:val="16"/>
        </w:rPr>
      </w:pPr>
      <w:r w:rsidRPr="0018472F">
        <w:rPr>
          <w:rFonts w:cs="Times New Roman"/>
          <w:sz w:val="16"/>
          <w:szCs w:val="16"/>
        </w:rPr>
        <w:t xml:space="preserve"> </w:t>
      </w:r>
    </w:p>
    <w:p w:rsidR="0018472F" w:rsidRDefault="0018472F" w:rsidP="005E607E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8.2. </w:t>
      </w:r>
      <w:r w:rsidR="005E607E">
        <w:rPr>
          <w:rFonts w:cs="Times New Roman"/>
          <w:szCs w:val="24"/>
        </w:rPr>
        <w:t xml:space="preserve">Integralną częścią niniejszych przepisów jest uchwała właściwego wojewódzkiego Związku Piłki Nożnej regulująca wszystkie wymogi będące w kompetencji </w:t>
      </w:r>
      <w:r w:rsidR="00DF5150">
        <w:rPr>
          <w:rFonts w:cs="Times New Roman"/>
          <w:szCs w:val="24"/>
        </w:rPr>
        <w:t>Zarządu w</w:t>
      </w:r>
      <w:r w:rsidR="005E607E">
        <w:rPr>
          <w:rFonts w:cs="Times New Roman"/>
          <w:szCs w:val="24"/>
        </w:rPr>
        <w:t>ojewódzkiego</w:t>
      </w:r>
      <w:r w:rsidR="00DF5150">
        <w:rPr>
          <w:rFonts w:cs="Times New Roman"/>
          <w:szCs w:val="24"/>
        </w:rPr>
        <w:t xml:space="preserve"> Związku Piłki Nożnej</w:t>
      </w:r>
      <w:r w:rsidR="005E607E">
        <w:rPr>
          <w:rFonts w:cs="Times New Roman"/>
          <w:szCs w:val="24"/>
        </w:rPr>
        <w:t xml:space="preserve">.   </w:t>
      </w:r>
    </w:p>
    <w:p w:rsidR="00DF5150" w:rsidRPr="00DF5150" w:rsidRDefault="00DF5150" w:rsidP="005E607E">
      <w:pPr>
        <w:pStyle w:val="Bezodstpw"/>
        <w:jc w:val="both"/>
        <w:rPr>
          <w:rFonts w:cs="Times New Roman"/>
          <w:sz w:val="16"/>
          <w:szCs w:val="16"/>
        </w:rPr>
      </w:pPr>
    </w:p>
    <w:p w:rsidR="005E607E" w:rsidRDefault="00DF5150" w:rsidP="00510190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 w:rsidR="00DD1B1E">
        <w:rPr>
          <w:rFonts w:cs="Times New Roman"/>
          <w:szCs w:val="24"/>
        </w:rPr>
        <w:t>3</w:t>
      </w:r>
      <w:r w:rsidR="005E607E">
        <w:rPr>
          <w:rFonts w:cs="Times New Roman"/>
          <w:szCs w:val="24"/>
        </w:rPr>
        <w:t>. Dla klubów prowadzących działalność w drużynach młodzieżowych kryteria licencyjne określają właściwe wojewódzkie Związki Piłki Nożnej.</w:t>
      </w:r>
    </w:p>
    <w:p w:rsidR="005E607E" w:rsidRPr="005E607E" w:rsidRDefault="005E607E" w:rsidP="00510190">
      <w:pPr>
        <w:pStyle w:val="Bezodstpw"/>
        <w:jc w:val="both"/>
        <w:rPr>
          <w:rFonts w:cs="Times New Roman"/>
          <w:sz w:val="16"/>
          <w:szCs w:val="16"/>
        </w:rPr>
      </w:pPr>
    </w:p>
    <w:p w:rsidR="00510190" w:rsidRDefault="0056112F" w:rsidP="00510190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8.4</w:t>
      </w:r>
      <w:r w:rsidR="0027683E">
        <w:rPr>
          <w:rFonts w:cs="Times New Roman"/>
          <w:szCs w:val="24"/>
        </w:rPr>
        <w:t>. Traci moc Uchwała nr X/225</w:t>
      </w:r>
      <w:r w:rsidR="00510190">
        <w:rPr>
          <w:rFonts w:cs="Times New Roman"/>
          <w:szCs w:val="24"/>
        </w:rPr>
        <w:t xml:space="preserve"> z dnia 27 września 2012 r. Zarządu Polskiego Związku Piłki Nożnej w sprawie </w:t>
      </w:r>
      <w:r w:rsidR="0027683E">
        <w:rPr>
          <w:rFonts w:cs="Times New Roman"/>
          <w:szCs w:val="24"/>
        </w:rPr>
        <w:t>licencji dla klubów IV</w:t>
      </w:r>
      <w:r w:rsidR="00510190">
        <w:rPr>
          <w:rFonts w:cs="Times New Roman"/>
          <w:szCs w:val="24"/>
        </w:rPr>
        <w:t xml:space="preserve"> ligi </w:t>
      </w:r>
      <w:r w:rsidR="0027683E">
        <w:rPr>
          <w:rFonts w:cs="Times New Roman"/>
          <w:szCs w:val="24"/>
        </w:rPr>
        <w:t xml:space="preserve">oraz niższych klas rozgrywkowych </w:t>
      </w:r>
      <w:r w:rsidR="00510190">
        <w:rPr>
          <w:rFonts w:cs="Times New Roman"/>
          <w:szCs w:val="24"/>
        </w:rPr>
        <w:t xml:space="preserve">na sezon 2013/2014 i następne. </w:t>
      </w:r>
    </w:p>
    <w:p w:rsidR="00510190" w:rsidRPr="0018472F" w:rsidRDefault="00510190" w:rsidP="00510190">
      <w:pPr>
        <w:pStyle w:val="Bezodstpw"/>
        <w:jc w:val="both"/>
        <w:rPr>
          <w:rFonts w:cs="Times New Roman"/>
          <w:sz w:val="16"/>
          <w:szCs w:val="16"/>
        </w:rPr>
      </w:pPr>
      <w:r w:rsidRPr="0018472F">
        <w:rPr>
          <w:rFonts w:cs="Times New Roman"/>
          <w:sz w:val="16"/>
          <w:szCs w:val="16"/>
        </w:rPr>
        <w:t xml:space="preserve"> </w:t>
      </w:r>
    </w:p>
    <w:p w:rsidR="00510190" w:rsidRDefault="0056112F" w:rsidP="00510190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8.5</w:t>
      </w:r>
      <w:r w:rsidR="00510190">
        <w:rPr>
          <w:rFonts w:cs="Times New Roman"/>
          <w:szCs w:val="24"/>
        </w:rPr>
        <w:t xml:space="preserve">.Niniejsze przepisy wchodzą w życie natychmiast po właściwym ich zatwierdzeniu przez Zarząd PZPN i nie mogą być zmieniane w trakcie procesu licencyjnego. </w:t>
      </w:r>
    </w:p>
    <w:p w:rsidR="00510190" w:rsidRDefault="00510190" w:rsidP="00510190">
      <w:pPr>
        <w:pStyle w:val="Bezodstpw"/>
        <w:jc w:val="both"/>
        <w:rPr>
          <w:rFonts w:cs="Times New Roman"/>
          <w:szCs w:val="24"/>
        </w:rPr>
      </w:pPr>
    </w:p>
    <w:p w:rsidR="005E607E" w:rsidRDefault="005E607E" w:rsidP="00510190">
      <w:pPr>
        <w:pStyle w:val="Bezodstpw"/>
        <w:jc w:val="both"/>
        <w:rPr>
          <w:rFonts w:cs="Times New Roman"/>
          <w:szCs w:val="24"/>
        </w:rPr>
      </w:pPr>
    </w:p>
    <w:p w:rsidR="005E607E" w:rsidRPr="005E607E" w:rsidRDefault="005E607E" w:rsidP="00510190">
      <w:pPr>
        <w:pStyle w:val="Bezodstpw"/>
        <w:jc w:val="both"/>
        <w:rPr>
          <w:rFonts w:cs="Times New Roman"/>
          <w:szCs w:val="24"/>
        </w:rPr>
      </w:pPr>
    </w:p>
    <w:p w:rsidR="00510190" w:rsidRDefault="00510190" w:rsidP="00510190">
      <w:pPr>
        <w:pStyle w:val="Bezodstpw"/>
        <w:jc w:val="both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9. ZAŁĄCZNIKI </w:t>
      </w:r>
    </w:p>
    <w:p w:rsidR="00510190" w:rsidRPr="0027683E" w:rsidRDefault="00510190" w:rsidP="00510190">
      <w:pPr>
        <w:pStyle w:val="Bezodstpw"/>
        <w:jc w:val="both"/>
        <w:rPr>
          <w:rFonts w:cs="Times New Roman"/>
          <w:szCs w:val="24"/>
        </w:rPr>
      </w:pPr>
      <w:r w:rsidRPr="0027683E">
        <w:rPr>
          <w:rFonts w:cs="Times New Roman"/>
          <w:szCs w:val="24"/>
        </w:rPr>
        <w:t xml:space="preserve"> </w:t>
      </w:r>
    </w:p>
    <w:p w:rsidR="00510190" w:rsidRDefault="00510190" w:rsidP="00510190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9.1. Formularze </w:t>
      </w:r>
    </w:p>
    <w:p w:rsidR="00510190" w:rsidRPr="0027683E" w:rsidRDefault="00510190" w:rsidP="00510190">
      <w:pPr>
        <w:pStyle w:val="Bezodstpw"/>
        <w:jc w:val="both"/>
        <w:rPr>
          <w:rFonts w:cs="Times New Roman"/>
          <w:sz w:val="16"/>
          <w:szCs w:val="16"/>
        </w:rPr>
      </w:pPr>
      <w:r w:rsidRPr="0027683E">
        <w:rPr>
          <w:rFonts w:cs="Times New Roman"/>
          <w:b/>
          <w:sz w:val="16"/>
          <w:szCs w:val="16"/>
        </w:rPr>
        <w:t xml:space="preserve"> </w:t>
      </w:r>
    </w:p>
    <w:p w:rsidR="00510190" w:rsidRPr="005E607E" w:rsidRDefault="00510190" w:rsidP="00510190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9.1.1. Wniosek o </w:t>
      </w:r>
      <w:r w:rsidR="005E607E">
        <w:rPr>
          <w:rFonts w:cs="Times New Roman"/>
          <w:szCs w:val="24"/>
        </w:rPr>
        <w:t xml:space="preserve">przyznanie licencji dla klubu. </w:t>
      </w:r>
    </w:p>
    <w:p w:rsidR="00510190" w:rsidRPr="005E607E" w:rsidRDefault="00510190" w:rsidP="00510190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9.1.2. Ustanowienie pełnomocnika kl</w:t>
      </w:r>
      <w:r w:rsidR="005E607E">
        <w:rPr>
          <w:rFonts w:cs="Times New Roman"/>
          <w:szCs w:val="24"/>
        </w:rPr>
        <w:t xml:space="preserve">ubu ds. procedury licencyjnej. </w:t>
      </w:r>
    </w:p>
    <w:p w:rsidR="00510190" w:rsidRDefault="00510190" w:rsidP="00510190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9.1.3. Dokument potwierdzający uiszczenie opłaty za licencję klubową.  </w:t>
      </w:r>
    </w:p>
    <w:p w:rsidR="00510190" w:rsidRDefault="00510190" w:rsidP="00510190">
      <w:pPr>
        <w:pStyle w:val="Bezodstpw"/>
        <w:jc w:val="both"/>
        <w:rPr>
          <w:rFonts w:cs="Times New Roman"/>
          <w:szCs w:val="24"/>
        </w:rPr>
      </w:pPr>
    </w:p>
    <w:p w:rsidR="00510190" w:rsidRDefault="00510190" w:rsidP="00510190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 xml:space="preserve">9.2. Oświadczenia </w:t>
      </w:r>
    </w:p>
    <w:p w:rsidR="00510190" w:rsidRPr="0027683E" w:rsidRDefault="00510190" w:rsidP="00510190">
      <w:pPr>
        <w:pStyle w:val="Bezodstpw"/>
        <w:jc w:val="both"/>
        <w:rPr>
          <w:rFonts w:cs="Times New Roman"/>
          <w:sz w:val="16"/>
          <w:szCs w:val="16"/>
        </w:rPr>
      </w:pPr>
      <w:r w:rsidRPr="0027683E">
        <w:rPr>
          <w:rFonts w:cs="Times New Roman"/>
          <w:b/>
          <w:sz w:val="16"/>
          <w:szCs w:val="16"/>
        </w:rPr>
        <w:t xml:space="preserve"> </w:t>
      </w:r>
    </w:p>
    <w:p w:rsidR="00510190" w:rsidRPr="005E607E" w:rsidRDefault="00510190" w:rsidP="00510190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9.2.1. Oświadczenie w przedmiocie w</w:t>
      </w:r>
      <w:r w:rsidR="005E607E">
        <w:rPr>
          <w:rFonts w:cs="Times New Roman"/>
          <w:szCs w:val="24"/>
        </w:rPr>
        <w:t xml:space="preserve">ypełnienia kryteriów prawnych. </w:t>
      </w:r>
    </w:p>
    <w:p w:rsidR="00510190" w:rsidRPr="005E607E" w:rsidRDefault="00510190" w:rsidP="00510190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9.2.2. Oświadczenie w przedmiocie wy</w:t>
      </w:r>
      <w:r w:rsidR="005E607E">
        <w:rPr>
          <w:rFonts w:cs="Times New Roman"/>
          <w:szCs w:val="24"/>
        </w:rPr>
        <w:t>pełnienia kryterium sportowego.</w:t>
      </w:r>
    </w:p>
    <w:p w:rsidR="00510190" w:rsidRPr="005E607E" w:rsidRDefault="00E07D9E" w:rsidP="00510190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9.2.3. Oświadczenie w przedmiocie wypełnienia kryterium infrastrukturalnego wraz w umową najmu lub użyczenia obiektu na zawody mistrzowskie i pucharowe na okres minimum wydanej licencji i aktualnymi protokołami wszystkich boisk z których b</w:t>
      </w:r>
      <w:r w:rsidR="00DD1B1E">
        <w:rPr>
          <w:rFonts w:cs="Times New Roman"/>
          <w:szCs w:val="24"/>
        </w:rPr>
        <w:t>ędzie korzystał Licencjobiorca.</w:t>
      </w:r>
      <w:r>
        <w:rPr>
          <w:rFonts w:cs="Times New Roman"/>
          <w:szCs w:val="24"/>
        </w:rPr>
        <w:t xml:space="preserve"> </w:t>
      </w:r>
    </w:p>
    <w:p w:rsidR="00510190" w:rsidRPr="005E607E" w:rsidRDefault="00510190" w:rsidP="00510190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9.2.4. Oświadczenie w przedmiocie wypełnienia kr</w:t>
      </w:r>
      <w:r w:rsidR="005E607E">
        <w:rPr>
          <w:rFonts w:cs="Times New Roman"/>
          <w:szCs w:val="24"/>
        </w:rPr>
        <w:t xml:space="preserve">yterium dotyczącego personelu. </w:t>
      </w:r>
    </w:p>
    <w:p w:rsidR="00510190" w:rsidRDefault="00510190" w:rsidP="00510190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9.2.5. Oświadczenia dotyczące wypełnienia kryterium finansowego. </w:t>
      </w:r>
    </w:p>
    <w:p w:rsidR="00021630" w:rsidRPr="005E607E" w:rsidRDefault="00510190" w:rsidP="005E607E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021630" w:rsidRDefault="00021630"/>
    <w:p w:rsidR="00D30E16" w:rsidRDefault="00D30E16"/>
    <w:p w:rsidR="00D30E16" w:rsidRDefault="00D30E16"/>
    <w:p w:rsidR="00D30E16" w:rsidRDefault="00D30E16"/>
    <w:p w:rsidR="00D30E16" w:rsidRDefault="00D30E16"/>
    <w:p w:rsidR="00D30E16" w:rsidRDefault="00D30E16"/>
    <w:p w:rsidR="00D30E16" w:rsidRDefault="00D30E16"/>
    <w:p w:rsidR="00D30E16" w:rsidRDefault="00D30E16"/>
    <w:p w:rsidR="00D30E16" w:rsidRDefault="00D30E16"/>
    <w:p w:rsidR="00D30E16" w:rsidRDefault="00D30E16"/>
    <w:p w:rsidR="00D30E16" w:rsidRDefault="00D30E16"/>
    <w:p w:rsidR="004D0A5C" w:rsidRDefault="004D0A5C"/>
    <w:p w:rsidR="004D0A5C" w:rsidRDefault="004D0A5C"/>
    <w:p w:rsidR="004D0A5C" w:rsidRDefault="004D0A5C"/>
    <w:p w:rsidR="004D0A5C" w:rsidRDefault="004D0A5C"/>
    <w:p w:rsidR="004D0A5C" w:rsidRDefault="004D0A5C"/>
    <w:p w:rsidR="004D0A5C" w:rsidRDefault="004D0A5C"/>
    <w:p w:rsidR="004D0A5C" w:rsidRDefault="004D0A5C"/>
    <w:p w:rsidR="004D0A5C" w:rsidRDefault="004D0A5C"/>
    <w:p w:rsidR="004D0A5C" w:rsidRDefault="004D0A5C"/>
    <w:p w:rsidR="004D0A5C" w:rsidRDefault="004D0A5C"/>
    <w:p w:rsidR="00D30E16" w:rsidRDefault="00D30E16"/>
    <w:p w:rsidR="00866905" w:rsidRDefault="00866905"/>
    <w:p w:rsidR="00866905" w:rsidRDefault="00866905"/>
    <w:p w:rsidR="00866905" w:rsidRDefault="00866905"/>
    <w:p w:rsidR="00866905" w:rsidRDefault="00866905"/>
    <w:p w:rsidR="00866905" w:rsidRDefault="00866905"/>
    <w:p w:rsidR="00866905" w:rsidRDefault="00866905"/>
    <w:p w:rsidR="00866905" w:rsidRDefault="00866905"/>
    <w:p w:rsidR="00866905" w:rsidRDefault="00866905"/>
    <w:p w:rsidR="00866905" w:rsidRDefault="00866905"/>
    <w:p w:rsidR="00866905" w:rsidRDefault="00866905"/>
    <w:p w:rsidR="00866905" w:rsidRDefault="00866905"/>
    <w:p w:rsidR="00866905" w:rsidRDefault="00866905"/>
    <w:p w:rsidR="00866905" w:rsidRDefault="00866905"/>
    <w:p w:rsidR="00866905" w:rsidRDefault="00866905"/>
    <w:p w:rsidR="00866905" w:rsidRDefault="00866905"/>
    <w:p w:rsidR="00866905" w:rsidRDefault="00866905"/>
    <w:p w:rsidR="00866905" w:rsidRDefault="00866905"/>
    <w:p w:rsidR="00866905" w:rsidRDefault="00866905"/>
    <w:p w:rsidR="00866905" w:rsidRDefault="00866905"/>
    <w:p w:rsidR="00866905" w:rsidRDefault="00866905"/>
    <w:p w:rsidR="00866905" w:rsidRDefault="00866905"/>
    <w:p w:rsidR="00866905" w:rsidRDefault="00866905"/>
    <w:p w:rsidR="00866905" w:rsidRDefault="00866905"/>
    <w:p w:rsidR="00866905" w:rsidRDefault="00866905"/>
    <w:p w:rsidR="00866905" w:rsidRDefault="00866905"/>
    <w:p w:rsidR="00866905" w:rsidRDefault="00866905"/>
    <w:p w:rsidR="00866905" w:rsidRDefault="00866905"/>
    <w:p w:rsidR="00D30E16" w:rsidRDefault="00D30E16"/>
    <w:p w:rsidR="00D30E16" w:rsidRDefault="00D30E16"/>
    <w:p w:rsidR="00B32B20" w:rsidRDefault="00B32B20"/>
    <w:p w:rsidR="00B32B20" w:rsidRDefault="00B32B20" w:rsidP="00B32B20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Formularz 9.1.1.</w:t>
      </w:r>
    </w:p>
    <w:p w:rsidR="00B32B20" w:rsidRPr="00E14F8D" w:rsidRDefault="00B32B20" w:rsidP="00B32B20">
      <w:pPr>
        <w:pStyle w:val="Bezodstpw"/>
        <w:jc w:val="right"/>
        <w:rPr>
          <w:i/>
          <w:sz w:val="20"/>
          <w:szCs w:val="20"/>
        </w:rPr>
      </w:pPr>
    </w:p>
    <w:p w:rsidR="00B32B20" w:rsidRDefault="00B32B20" w:rsidP="00B32B20">
      <w:pPr>
        <w:pStyle w:val="Bezodstpw"/>
        <w:rPr>
          <w:szCs w:val="24"/>
        </w:rPr>
      </w:pPr>
    </w:p>
    <w:p w:rsidR="00B32B20" w:rsidRDefault="00B32B20" w:rsidP="00B32B20">
      <w:pPr>
        <w:pStyle w:val="Bezodstpw"/>
        <w:rPr>
          <w:szCs w:val="24"/>
        </w:rPr>
      </w:pPr>
      <w:r>
        <w:rPr>
          <w:szCs w:val="24"/>
        </w:rPr>
        <w:t>……………….……………….                                                                         Data …………………..</w:t>
      </w:r>
    </w:p>
    <w:p w:rsidR="00B32B20" w:rsidRDefault="00DF5150" w:rsidP="00B32B20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(nazwa klubu, a</w:t>
      </w:r>
      <w:r w:rsidR="00B32B20">
        <w:rPr>
          <w:i/>
          <w:sz w:val="20"/>
          <w:szCs w:val="20"/>
        </w:rPr>
        <w:t>dres)</w:t>
      </w:r>
    </w:p>
    <w:p w:rsidR="00B32B20" w:rsidRDefault="00B32B20" w:rsidP="00B32B20">
      <w:pPr>
        <w:pStyle w:val="Bezodstpw"/>
        <w:spacing w:line="360" w:lineRule="auto"/>
        <w:rPr>
          <w:i/>
          <w:szCs w:val="24"/>
        </w:rPr>
      </w:pPr>
      <w:r>
        <w:rPr>
          <w:i/>
          <w:szCs w:val="24"/>
        </w:rPr>
        <w:t>…………………………………….</w:t>
      </w:r>
    </w:p>
    <w:p w:rsidR="00B32B20" w:rsidRDefault="00B32B20" w:rsidP="00B32B20">
      <w:pPr>
        <w:pStyle w:val="Bezodstpw"/>
        <w:spacing w:line="360" w:lineRule="auto"/>
        <w:rPr>
          <w:i/>
          <w:szCs w:val="24"/>
        </w:rPr>
      </w:pPr>
      <w:r>
        <w:rPr>
          <w:i/>
          <w:szCs w:val="24"/>
        </w:rPr>
        <w:t>…………………………………….</w:t>
      </w:r>
    </w:p>
    <w:p w:rsidR="00B32B20" w:rsidRDefault="00B32B20" w:rsidP="00B32B20">
      <w:pPr>
        <w:pStyle w:val="Bezodstpw"/>
        <w:spacing w:line="360" w:lineRule="auto"/>
        <w:rPr>
          <w:szCs w:val="24"/>
        </w:rPr>
      </w:pPr>
    </w:p>
    <w:p w:rsidR="00B32B20" w:rsidRDefault="00B32B20" w:rsidP="00B32B20">
      <w:pPr>
        <w:pStyle w:val="Bezodstpw"/>
        <w:spacing w:line="360" w:lineRule="auto"/>
        <w:rPr>
          <w:szCs w:val="24"/>
        </w:rPr>
      </w:pPr>
    </w:p>
    <w:p w:rsidR="00B32B20" w:rsidRDefault="00B32B20" w:rsidP="00B32B20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………………………..</w:t>
      </w:r>
    </w:p>
    <w:p w:rsidR="00B32B20" w:rsidRDefault="00B32B20" w:rsidP="00B32B20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Związek Piłki Nożnej</w:t>
      </w:r>
    </w:p>
    <w:p w:rsidR="00B32B20" w:rsidRDefault="00B32B20" w:rsidP="00B32B20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Komisja ds. Licencji Klubowych</w:t>
      </w:r>
    </w:p>
    <w:p w:rsidR="00B32B20" w:rsidRDefault="00B32B20" w:rsidP="00B32B20">
      <w:pPr>
        <w:pStyle w:val="Bezodstpw"/>
        <w:spacing w:line="360" w:lineRule="auto"/>
        <w:rPr>
          <w:szCs w:val="24"/>
        </w:rPr>
      </w:pPr>
    </w:p>
    <w:p w:rsidR="00B32B20" w:rsidRDefault="00B32B20" w:rsidP="00B32B20">
      <w:pPr>
        <w:pStyle w:val="Bezodstpw"/>
        <w:spacing w:line="360" w:lineRule="auto"/>
        <w:rPr>
          <w:szCs w:val="24"/>
        </w:rPr>
      </w:pPr>
    </w:p>
    <w:p w:rsidR="00B32B20" w:rsidRDefault="00B32B20" w:rsidP="00B32B20">
      <w:pPr>
        <w:pStyle w:val="Bezodstpw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B32B20" w:rsidRDefault="00DF5150" w:rsidP="00B32B20">
      <w:pPr>
        <w:pStyle w:val="Bezodstpw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o przyznanie licencji dla k</w:t>
      </w:r>
      <w:r w:rsidR="00B32B20">
        <w:rPr>
          <w:b/>
          <w:bCs/>
          <w:szCs w:val="24"/>
        </w:rPr>
        <w:t>lubu</w:t>
      </w:r>
    </w:p>
    <w:p w:rsidR="00B32B20" w:rsidRDefault="00B32B20" w:rsidP="00B32B20">
      <w:pPr>
        <w:pStyle w:val="Bezodstpw"/>
        <w:spacing w:line="360" w:lineRule="auto"/>
        <w:rPr>
          <w:szCs w:val="24"/>
        </w:rPr>
      </w:pPr>
    </w:p>
    <w:p w:rsidR="00B32B20" w:rsidRDefault="00B32B20" w:rsidP="00B32B20">
      <w:pPr>
        <w:pStyle w:val="Bezodstpw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:rsidR="00B32B20" w:rsidRDefault="00B32B20" w:rsidP="00B32B20">
      <w:pPr>
        <w:pStyle w:val="Bezodstpw"/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(pełna nazwa klubu)</w:t>
      </w:r>
    </w:p>
    <w:p w:rsidR="00B32B20" w:rsidRDefault="00B32B20" w:rsidP="00B32B20">
      <w:pPr>
        <w:pStyle w:val="Bezodstpw"/>
        <w:spacing w:line="360" w:lineRule="auto"/>
        <w:rPr>
          <w:szCs w:val="24"/>
        </w:rPr>
      </w:pPr>
    </w:p>
    <w:p w:rsidR="00B32B20" w:rsidRDefault="00B32B20" w:rsidP="00B32B20">
      <w:pPr>
        <w:pStyle w:val="Bezodstpw"/>
        <w:spacing w:line="360" w:lineRule="auto"/>
        <w:jc w:val="center"/>
        <w:rPr>
          <w:szCs w:val="24"/>
        </w:rPr>
      </w:pPr>
      <w:r>
        <w:rPr>
          <w:szCs w:val="24"/>
        </w:rPr>
        <w:t xml:space="preserve">Na </w:t>
      </w:r>
      <w:r w:rsidRPr="00812C49">
        <w:rPr>
          <w:szCs w:val="24"/>
        </w:rPr>
        <w:t xml:space="preserve">podstawie Przepisów </w:t>
      </w:r>
      <w:r>
        <w:rPr>
          <w:szCs w:val="24"/>
        </w:rPr>
        <w:t>licencyjnych PZPN dla klubów IV</w:t>
      </w:r>
      <w:r w:rsidRPr="00812C49">
        <w:rPr>
          <w:szCs w:val="24"/>
        </w:rPr>
        <w:t xml:space="preserve"> ligi </w:t>
      </w:r>
      <w:r>
        <w:rPr>
          <w:szCs w:val="24"/>
        </w:rPr>
        <w:t xml:space="preserve">i klas niższych </w:t>
      </w:r>
      <w:r w:rsidRPr="00812C49">
        <w:rPr>
          <w:szCs w:val="24"/>
        </w:rPr>
        <w:t>na sezon 2015/2016</w:t>
      </w:r>
      <w:r w:rsidR="00317798">
        <w:rPr>
          <w:szCs w:val="24"/>
        </w:rPr>
        <w:t xml:space="preserve"> </w:t>
      </w:r>
      <w:r w:rsidR="00317798">
        <w:rPr>
          <w:szCs w:val="24"/>
        </w:rPr>
        <w:br/>
        <w:t xml:space="preserve">i </w:t>
      </w:r>
      <w:r w:rsidR="005E607E">
        <w:rPr>
          <w:szCs w:val="24"/>
        </w:rPr>
        <w:t>następne</w:t>
      </w:r>
      <w:r w:rsidRPr="00812C49">
        <w:rPr>
          <w:szCs w:val="24"/>
        </w:rPr>
        <w:t>,</w:t>
      </w:r>
      <w:r>
        <w:rPr>
          <w:szCs w:val="24"/>
        </w:rPr>
        <w:t xml:space="preserve"> stanow</w:t>
      </w:r>
      <w:r w:rsidR="00866905">
        <w:rPr>
          <w:szCs w:val="24"/>
        </w:rPr>
        <w:t>iących załącznik do Uchwały nr II</w:t>
      </w:r>
      <w:r>
        <w:rPr>
          <w:szCs w:val="24"/>
        </w:rPr>
        <w:t>/</w:t>
      </w:r>
      <w:r w:rsidR="00866905">
        <w:rPr>
          <w:szCs w:val="24"/>
        </w:rPr>
        <w:t>27</w:t>
      </w:r>
      <w:r>
        <w:rPr>
          <w:szCs w:val="24"/>
        </w:rPr>
        <w:t xml:space="preserve"> z dnia </w:t>
      </w:r>
      <w:r w:rsidR="00866905">
        <w:rPr>
          <w:szCs w:val="24"/>
        </w:rPr>
        <w:t>19.02.</w:t>
      </w:r>
      <w:r>
        <w:rPr>
          <w:szCs w:val="24"/>
        </w:rPr>
        <w:t xml:space="preserve">2015 r. Zarządu Polskiego Związku Piłki Nożnej w sprawie przyjęcia </w:t>
      </w:r>
      <w:r>
        <w:rPr>
          <w:i/>
          <w:szCs w:val="24"/>
        </w:rPr>
        <w:t xml:space="preserve">Przepisów licencyjnych PZPN dla klubów IV </w:t>
      </w:r>
      <w:r w:rsidRPr="00812C49">
        <w:rPr>
          <w:i/>
          <w:szCs w:val="24"/>
        </w:rPr>
        <w:t xml:space="preserve">ligi </w:t>
      </w:r>
      <w:r>
        <w:rPr>
          <w:i/>
          <w:szCs w:val="24"/>
        </w:rPr>
        <w:t xml:space="preserve">i klas niższych </w:t>
      </w:r>
      <w:r w:rsidRPr="00812C49">
        <w:rPr>
          <w:i/>
          <w:szCs w:val="24"/>
        </w:rPr>
        <w:t>na sezon 2015/2016</w:t>
      </w:r>
      <w:r w:rsidR="005E607E">
        <w:rPr>
          <w:i/>
          <w:szCs w:val="24"/>
        </w:rPr>
        <w:t xml:space="preserve"> i następne</w:t>
      </w:r>
      <w:r w:rsidRPr="00812C49">
        <w:rPr>
          <w:i/>
          <w:szCs w:val="24"/>
        </w:rPr>
        <w:t>,</w:t>
      </w:r>
      <w:r>
        <w:rPr>
          <w:szCs w:val="24"/>
        </w:rPr>
        <w:t xml:space="preserve"> wn</w:t>
      </w:r>
      <w:r w:rsidR="00DF5150">
        <w:rPr>
          <w:szCs w:val="24"/>
        </w:rPr>
        <w:t>ioskujemy o przyznanie naszemu k</w:t>
      </w:r>
      <w:r>
        <w:rPr>
          <w:szCs w:val="24"/>
        </w:rPr>
        <w:t>lubowi licencji uprawniającej do udziału w rozgrywkach ………………….ligi/klasy w sezonie 2015/2016</w:t>
      </w:r>
      <w:r w:rsidR="005E607E">
        <w:rPr>
          <w:szCs w:val="24"/>
        </w:rPr>
        <w:t xml:space="preserve"> i ………..</w:t>
      </w:r>
      <w:r>
        <w:rPr>
          <w:szCs w:val="24"/>
        </w:rPr>
        <w:t>.</w:t>
      </w:r>
    </w:p>
    <w:p w:rsidR="00B32B20" w:rsidRDefault="00B32B20" w:rsidP="00B32B20">
      <w:pPr>
        <w:pStyle w:val="Bezodstpw"/>
        <w:spacing w:line="360" w:lineRule="auto"/>
        <w:rPr>
          <w:szCs w:val="24"/>
        </w:rPr>
      </w:pPr>
    </w:p>
    <w:p w:rsidR="00B32B20" w:rsidRDefault="00B32B20" w:rsidP="00B32B20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>
        <w:rPr>
          <w:szCs w:val="24"/>
        </w:rPr>
        <w:t>:</w:t>
      </w:r>
    </w:p>
    <w:p w:rsidR="00B32B20" w:rsidRDefault="00B32B20" w:rsidP="00B32B20">
      <w:pPr>
        <w:pStyle w:val="Bezodstpw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32B20" w:rsidRDefault="00B32B20" w:rsidP="00B32B20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 ………………</w:t>
      </w:r>
    </w:p>
    <w:p w:rsidR="00B32B20" w:rsidRDefault="00B32B20" w:rsidP="00B32B20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B32B20" w:rsidRDefault="00B32B20" w:rsidP="00B32B20">
      <w:pPr>
        <w:pStyle w:val="Bezodstpw"/>
        <w:spacing w:line="360" w:lineRule="auto"/>
        <w:rPr>
          <w:szCs w:val="24"/>
        </w:rPr>
      </w:pPr>
    </w:p>
    <w:p w:rsidR="00B32B20" w:rsidRDefault="00B32B20" w:rsidP="00B32B20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 ………………</w:t>
      </w:r>
    </w:p>
    <w:p w:rsidR="00B32B20" w:rsidRDefault="00B32B20" w:rsidP="00B32B20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B32B20" w:rsidRDefault="00B32B20" w:rsidP="00B32B20">
      <w:pPr>
        <w:pStyle w:val="Bezodstpw"/>
        <w:spacing w:line="360" w:lineRule="auto"/>
        <w:rPr>
          <w:szCs w:val="24"/>
        </w:rPr>
      </w:pPr>
    </w:p>
    <w:p w:rsidR="00B32B20" w:rsidRPr="009F466A" w:rsidRDefault="00B32B20" w:rsidP="00B32B20">
      <w:pPr>
        <w:pStyle w:val="Bezodstpw"/>
        <w:pBdr>
          <w:bottom w:val="single" w:sz="6" w:space="1" w:color="auto"/>
        </w:pBdr>
        <w:spacing w:line="360" w:lineRule="auto"/>
        <w:rPr>
          <w:szCs w:val="24"/>
        </w:rPr>
      </w:pPr>
    </w:p>
    <w:p w:rsidR="00B32B20" w:rsidRPr="009F466A" w:rsidRDefault="00B32B20" w:rsidP="00B32B20">
      <w:pPr>
        <w:pStyle w:val="Bezodstpw"/>
        <w:rPr>
          <w:i/>
        </w:rPr>
      </w:pPr>
      <w:r w:rsidRPr="009F466A">
        <w:rPr>
          <w:i/>
        </w:rPr>
        <w:t>Załącznik:</w:t>
      </w:r>
    </w:p>
    <w:p w:rsidR="00B32B20" w:rsidRPr="009F466A" w:rsidRDefault="00B32B20" w:rsidP="00B32B20">
      <w:pPr>
        <w:pStyle w:val="Bezodstpw"/>
        <w:rPr>
          <w:i/>
        </w:rPr>
      </w:pPr>
      <w:r w:rsidRPr="009F466A">
        <w:rPr>
          <w:i/>
        </w:rPr>
        <w:t>Dokument potwierdzający uiszczenie opłaty za licencję klubową.</w:t>
      </w:r>
    </w:p>
    <w:p w:rsidR="00B32B20" w:rsidRDefault="00B32B20" w:rsidP="00B32B20">
      <w:pPr>
        <w:pStyle w:val="Bezodstpw"/>
        <w:jc w:val="right"/>
        <w:rPr>
          <w:i/>
          <w:sz w:val="20"/>
          <w:szCs w:val="20"/>
        </w:rPr>
      </w:pPr>
    </w:p>
    <w:p w:rsidR="00B32B20" w:rsidRDefault="00B32B20" w:rsidP="00B32B20">
      <w:pPr>
        <w:pStyle w:val="Bezodstpw"/>
        <w:jc w:val="right"/>
        <w:rPr>
          <w:i/>
          <w:sz w:val="20"/>
          <w:szCs w:val="20"/>
        </w:rPr>
      </w:pPr>
    </w:p>
    <w:p w:rsidR="00D30E16" w:rsidRDefault="00D30E16" w:rsidP="00B32B20">
      <w:pPr>
        <w:pStyle w:val="Bezodstpw"/>
        <w:jc w:val="right"/>
        <w:rPr>
          <w:i/>
          <w:sz w:val="20"/>
          <w:szCs w:val="20"/>
        </w:rPr>
      </w:pPr>
    </w:p>
    <w:p w:rsidR="00866905" w:rsidRDefault="00866905" w:rsidP="00B32B20">
      <w:pPr>
        <w:pStyle w:val="Bezodstpw"/>
        <w:jc w:val="right"/>
        <w:rPr>
          <w:i/>
          <w:sz w:val="20"/>
          <w:szCs w:val="20"/>
        </w:rPr>
      </w:pPr>
    </w:p>
    <w:p w:rsidR="004D0A5C" w:rsidRDefault="004D0A5C" w:rsidP="00B32B20">
      <w:pPr>
        <w:pStyle w:val="Bezodstpw"/>
        <w:jc w:val="right"/>
        <w:rPr>
          <w:i/>
          <w:sz w:val="20"/>
          <w:szCs w:val="20"/>
        </w:rPr>
      </w:pPr>
    </w:p>
    <w:p w:rsidR="00021630" w:rsidRDefault="00021630" w:rsidP="00B32B20">
      <w:pPr>
        <w:pStyle w:val="Bezodstpw"/>
        <w:jc w:val="right"/>
        <w:rPr>
          <w:i/>
          <w:sz w:val="20"/>
          <w:szCs w:val="20"/>
        </w:rPr>
      </w:pPr>
    </w:p>
    <w:p w:rsidR="00B32B20" w:rsidRDefault="00B32B20" w:rsidP="00B32B20">
      <w:pPr>
        <w:pStyle w:val="Bezodstpw"/>
        <w:jc w:val="right"/>
        <w:rPr>
          <w:i/>
          <w:sz w:val="20"/>
          <w:szCs w:val="20"/>
        </w:rPr>
      </w:pPr>
    </w:p>
    <w:p w:rsidR="00B32B20" w:rsidRDefault="00B32B20" w:rsidP="00B32B20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Formularz 9.1.2.</w:t>
      </w:r>
    </w:p>
    <w:p w:rsidR="00B32B20" w:rsidRDefault="00B32B20" w:rsidP="00B32B20">
      <w:pPr>
        <w:pStyle w:val="Bezodstpw"/>
        <w:rPr>
          <w:i/>
        </w:rPr>
      </w:pPr>
    </w:p>
    <w:p w:rsidR="00B32B20" w:rsidRPr="002A1A1A" w:rsidRDefault="00B32B20" w:rsidP="00B32B20">
      <w:pPr>
        <w:pStyle w:val="Bezodstpw"/>
        <w:rPr>
          <w:i/>
        </w:rPr>
      </w:pPr>
    </w:p>
    <w:p w:rsidR="00B32B20" w:rsidRDefault="00B32B20" w:rsidP="00B32B20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B32B20" w:rsidRPr="00844880" w:rsidRDefault="00B32B20" w:rsidP="00B32B20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B32B20" w:rsidRPr="002A1A1A" w:rsidRDefault="00B32B20" w:rsidP="00B32B20">
      <w:pPr>
        <w:pStyle w:val="Bezodstpw"/>
        <w:jc w:val="right"/>
        <w:rPr>
          <w:szCs w:val="24"/>
        </w:rPr>
      </w:pPr>
    </w:p>
    <w:p w:rsidR="00B32B20" w:rsidRPr="002A1A1A" w:rsidRDefault="00B32B20" w:rsidP="00B32B20">
      <w:pPr>
        <w:pStyle w:val="Bezodstpw"/>
        <w:spacing w:line="360" w:lineRule="auto"/>
        <w:rPr>
          <w:szCs w:val="24"/>
        </w:rPr>
      </w:pPr>
    </w:p>
    <w:p w:rsidR="00B32B20" w:rsidRPr="002A1A1A" w:rsidRDefault="00B32B20" w:rsidP="00B32B20">
      <w:pPr>
        <w:pStyle w:val="Bezodstpw"/>
        <w:spacing w:line="360" w:lineRule="auto"/>
        <w:rPr>
          <w:szCs w:val="24"/>
        </w:rPr>
      </w:pPr>
    </w:p>
    <w:p w:rsidR="00B32B20" w:rsidRPr="002A1A1A" w:rsidRDefault="00B32B20" w:rsidP="00B32B20">
      <w:pPr>
        <w:pStyle w:val="Bezodstpw"/>
        <w:spacing w:line="360" w:lineRule="auto"/>
        <w:rPr>
          <w:szCs w:val="24"/>
        </w:rPr>
      </w:pPr>
    </w:p>
    <w:p w:rsidR="00B32B20" w:rsidRPr="002A1A1A" w:rsidRDefault="00B32B20" w:rsidP="00B32B20">
      <w:pPr>
        <w:pStyle w:val="Bezodstpw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</w:t>
      </w:r>
    </w:p>
    <w:p w:rsidR="00B32B20" w:rsidRPr="002A1A1A" w:rsidRDefault="00DF5150" w:rsidP="00B32B20">
      <w:pPr>
        <w:pStyle w:val="Bezodstpw"/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(pełna, statutowa nazwa k</w:t>
      </w:r>
      <w:r w:rsidR="00B32B20" w:rsidRPr="002A1A1A">
        <w:rPr>
          <w:i/>
          <w:sz w:val="20"/>
          <w:szCs w:val="20"/>
        </w:rPr>
        <w:t>lubu)</w:t>
      </w:r>
    </w:p>
    <w:p w:rsidR="00B32B20" w:rsidRPr="002A1A1A" w:rsidRDefault="00B32B20" w:rsidP="00B32B20">
      <w:pPr>
        <w:pStyle w:val="Bezodstpw"/>
        <w:spacing w:line="360" w:lineRule="auto"/>
        <w:rPr>
          <w:szCs w:val="24"/>
          <w:u w:val="single"/>
        </w:rPr>
      </w:pPr>
    </w:p>
    <w:p w:rsidR="00B32B20" w:rsidRPr="002A1A1A" w:rsidRDefault="00B32B20" w:rsidP="00B32B20">
      <w:pPr>
        <w:pStyle w:val="Bezodstpw"/>
        <w:spacing w:line="360" w:lineRule="auto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</w:t>
      </w:r>
    </w:p>
    <w:p w:rsidR="00B32B20" w:rsidRPr="002A1A1A" w:rsidRDefault="00B32B20" w:rsidP="00B32B20">
      <w:pPr>
        <w:pStyle w:val="Bezodstpw"/>
        <w:spacing w:line="360" w:lineRule="auto"/>
        <w:rPr>
          <w:szCs w:val="24"/>
          <w:u w:val="single"/>
        </w:rPr>
      </w:pPr>
    </w:p>
    <w:p w:rsidR="00B32B20" w:rsidRPr="002A1A1A" w:rsidRDefault="00B32B20" w:rsidP="00B32B20">
      <w:pPr>
        <w:pStyle w:val="Bezodstpw"/>
        <w:spacing w:line="360" w:lineRule="auto"/>
        <w:rPr>
          <w:b/>
          <w:bCs/>
          <w:szCs w:val="24"/>
          <w:u w:val="single"/>
        </w:rPr>
      </w:pPr>
    </w:p>
    <w:p w:rsidR="00B32B20" w:rsidRPr="002A1A1A" w:rsidRDefault="00B32B20" w:rsidP="00B32B20">
      <w:pPr>
        <w:pStyle w:val="Bezodstpw"/>
        <w:spacing w:line="360" w:lineRule="auto"/>
        <w:rPr>
          <w:bCs/>
          <w:szCs w:val="24"/>
          <w:u w:val="single"/>
        </w:rPr>
      </w:pPr>
      <w:r w:rsidRPr="002A1A1A">
        <w:rPr>
          <w:bCs/>
          <w:szCs w:val="24"/>
          <w:u w:val="single"/>
        </w:rPr>
        <w:t>Peł</w:t>
      </w:r>
      <w:r w:rsidR="00DF5150">
        <w:rPr>
          <w:bCs/>
          <w:szCs w:val="24"/>
          <w:u w:val="single"/>
        </w:rPr>
        <w:t>nomocnik k</w:t>
      </w:r>
      <w:r w:rsidRPr="002A1A1A">
        <w:rPr>
          <w:bCs/>
          <w:szCs w:val="24"/>
          <w:u w:val="single"/>
        </w:rPr>
        <w:t xml:space="preserve">lubu ds. procedury licencyjnej </w:t>
      </w:r>
    </w:p>
    <w:p w:rsidR="00B32B20" w:rsidRPr="002A1A1A" w:rsidRDefault="00B32B20" w:rsidP="00B32B20">
      <w:pPr>
        <w:pStyle w:val="Bezodstpw"/>
        <w:spacing w:line="360" w:lineRule="auto"/>
        <w:rPr>
          <w:szCs w:val="24"/>
        </w:rPr>
      </w:pPr>
    </w:p>
    <w:p w:rsidR="00B32B20" w:rsidRPr="002A1A1A" w:rsidRDefault="00B32B20" w:rsidP="00B32B20">
      <w:pPr>
        <w:pStyle w:val="Bezodstpw"/>
        <w:spacing w:line="480" w:lineRule="auto"/>
        <w:rPr>
          <w:szCs w:val="24"/>
        </w:rPr>
      </w:pPr>
      <w:r>
        <w:rPr>
          <w:szCs w:val="24"/>
        </w:rPr>
        <w:t>Imię i nazwisko:</w:t>
      </w:r>
      <w:r>
        <w:rPr>
          <w:szCs w:val="24"/>
        </w:rPr>
        <w:tab/>
      </w:r>
      <w:r>
        <w:rPr>
          <w:szCs w:val="24"/>
        </w:rPr>
        <w:tab/>
        <w:t xml:space="preserve">       .……………………………………….………………………..</w:t>
      </w:r>
    </w:p>
    <w:p w:rsidR="00B32B20" w:rsidRPr="002A1A1A" w:rsidRDefault="00B32B20" w:rsidP="00B32B20">
      <w:pPr>
        <w:pStyle w:val="Bezodstpw"/>
        <w:spacing w:line="480" w:lineRule="auto"/>
        <w:rPr>
          <w:szCs w:val="24"/>
        </w:rPr>
      </w:pPr>
      <w:r>
        <w:rPr>
          <w:szCs w:val="24"/>
        </w:rPr>
        <w:t>Funkcja/stanowisko:</w:t>
      </w:r>
      <w:r>
        <w:rPr>
          <w:szCs w:val="24"/>
        </w:rPr>
        <w:tab/>
      </w:r>
      <w:r>
        <w:rPr>
          <w:szCs w:val="24"/>
        </w:rPr>
        <w:tab/>
        <w:t xml:space="preserve">       .…………………………………………….…………………..</w:t>
      </w:r>
    </w:p>
    <w:p w:rsidR="00B32B20" w:rsidRPr="002A1A1A" w:rsidRDefault="00B32B20" w:rsidP="00B32B20">
      <w:pPr>
        <w:pStyle w:val="Bezodstpw"/>
        <w:spacing w:line="480" w:lineRule="auto"/>
        <w:rPr>
          <w:szCs w:val="24"/>
        </w:rPr>
      </w:pPr>
      <w:r w:rsidRPr="002A1A1A">
        <w:rPr>
          <w:szCs w:val="24"/>
        </w:rPr>
        <w:t>Num</w:t>
      </w:r>
      <w:r>
        <w:rPr>
          <w:szCs w:val="24"/>
        </w:rPr>
        <w:t>er telefonu służbowego:</w:t>
      </w:r>
      <w:r>
        <w:rPr>
          <w:szCs w:val="24"/>
        </w:rPr>
        <w:tab/>
        <w:t xml:space="preserve">       .………………………………………………….……………..</w:t>
      </w:r>
    </w:p>
    <w:p w:rsidR="00B32B20" w:rsidRPr="002A1A1A" w:rsidRDefault="00B32B20" w:rsidP="00B32B20">
      <w:pPr>
        <w:pStyle w:val="Bezodstpw"/>
        <w:spacing w:line="480" w:lineRule="auto"/>
        <w:rPr>
          <w:szCs w:val="24"/>
        </w:rPr>
      </w:pPr>
      <w:r w:rsidRPr="002A1A1A">
        <w:rPr>
          <w:szCs w:val="24"/>
        </w:rPr>
        <w:t>N</w:t>
      </w:r>
      <w:r>
        <w:rPr>
          <w:szCs w:val="24"/>
        </w:rPr>
        <w:t>umer faksu służbowego:</w:t>
      </w:r>
      <w:r>
        <w:rPr>
          <w:szCs w:val="24"/>
        </w:rPr>
        <w:tab/>
        <w:t xml:space="preserve">       .…………………………….………………………….……….</w:t>
      </w:r>
    </w:p>
    <w:p w:rsidR="00B32B20" w:rsidRPr="002A1A1A" w:rsidRDefault="00B32B20" w:rsidP="00B32B20">
      <w:pPr>
        <w:pStyle w:val="Bezodstpw"/>
        <w:spacing w:line="480" w:lineRule="auto"/>
        <w:rPr>
          <w:szCs w:val="24"/>
        </w:rPr>
      </w:pPr>
      <w:r>
        <w:rPr>
          <w:szCs w:val="24"/>
        </w:rPr>
        <w:t>Adres e-mail służbowy:</w:t>
      </w:r>
      <w:r>
        <w:rPr>
          <w:szCs w:val="24"/>
        </w:rPr>
        <w:tab/>
        <w:t xml:space="preserve">       .………………………………………………………………...</w:t>
      </w:r>
    </w:p>
    <w:p w:rsidR="00B32B20" w:rsidRPr="002A1A1A" w:rsidRDefault="00B32B20" w:rsidP="00B32B20">
      <w:pPr>
        <w:pStyle w:val="Bezodstpw"/>
        <w:spacing w:line="480" w:lineRule="auto"/>
        <w:rPr>
          <w:szCs w:val="24"/>
        </w:rPr>
      </w:pPr>
      <w:r w:rsidRPr="002A1A1A">
        <w:rPr>
          <w:szCs w:val="24"/>
        </w:rPr>
        <w:t>Nume</w:t>
      </w:r>
      <w:r>
        <w:rPr>
          <w:szCs w:val="24"/>
        </w:rPr>
        <w:t>r telefonu komórkowego:    ...………………………………….……………………………</w:t>
      </w:r>
    </w:p>
    <w:p w:rsidR="00B32B20" w:rsidRPr="002A1A1A" w:rsidRDefault="00B32B20" w:rsidP="00B32B20">
      <w:pPr>
        <w:pStyle w:val="Bezodstpw"/>
        <w:spacing w:line="360" w:lineRule="auto"/>
        <w:rPr>
          <w:szCs w:val="24"/>
        </w:rPr>
      </w:pPr>
    </w:p>
    <w:p w:rsidR="00B32B20" w:rsidRPr="002A1A1A" w:rsidRDefault="00B32B20" w:rsidP="00B32B20">
      <w:pPr>
        <w:pStyle w:val="Bezodstpw"/>
        <w:rPr>
          <w:szCs w:val="24"/>
        </w:rPr>
      </w:pPr>
      <w:r>
        <w:rPr>
          <w:szCs w:val="24"/>
        </w:rPr>
        <w:t xml:space="preserve">  …………………………………….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</w:p>
    <w:p w:rsidR="00B32B20" w:rsidRPr="001020A2" w:rsidRDefault="00B32B20" w:rsidP="00B32B20">
      <w:pPr>
        <w:pStyle w:val="Bezodstpw"/>
        <w:spacing w:line="360" w:lineRule="auto"/>
        <w:rPr>
          <w:i/>
          <w:sz w:val="20"/>
          <w:szCs w:val="20"/>
        </w:rPr>
      </w:pPr>
      <w:r w:rsidRPr="001020A2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>(podpis i pieczęć prezesa k</w:t>
      </w:r>
      <w:r w:rsidRPr="001020A2">
        <w:rPr>
          <w:i/>
          <w:sz w:val="20"/>
          <w:szCs w:val="20"/>
        </w:rPr>
        <w:t>lubu</w:t>
      </w:r>
      <w:r>
        <w:rPr>
          <w:i/>
          <w:sz w:val="20"/>
          <w:szCs w:val="20"/>
        </w:rPr>
        <w:t>)</w:t>
      </w:r>
      <w:r w:rsidRPr="001020A2">
        <w:rPr>
          <w:i/>
          <w:sz w:val="20"/>
          <w:szCs w:val="20"/>
        </w:rPr>
        <w:t xml:space="preserve"> </w:t>
      </w:r>
      <w:r w:rsidRPr="001020A2">
        <w:rPr>
          <w:i/>
          <w:sz w:val="20"/>
          <w:szCs w:val="20"/>
        </w:rPr>
        <w:tab/>
      </w:r>
      <w:r w:rsidRPr="001020A2">
        <w:rPr>
          <w:i/>
          <w:sz w:val="20"/>
          <w:szCs w:val="20"/>
        </w:rPr>
        <w:tab/>
      </w:r>
      <w:r w:rsidRPr="001020A2">
        <w:rPr>
          <w:i/>
          <w:sz w:val="20"/>
          <w:szCs w:val="20"/>
        </w:rPr>
        <w:tab/>
        <w:t xml:space="preserve">       </w:t>
      </w:r>
      <w:r>
        <w:rPr>
          <w:i/>
          <w:sz w:val="20"/>
          <w:szCs w:val="20"/>
        </w:rPr>
        <w:t xml:space="preserve">                           </w:t>
      </w:r>
      <w:r w:rsidRPr="001020A2">
        <w:rPr>
          <w:i/>
          <w:sz w:val="20"/>
          <w:szCs w:val="20"/>
        </w:rPr>
        <w:t xml:space="preserve">    </w:t>
      </w:r>
    </w:p>
    <w:p w:rsidR="00B32B20" w:rsidRPr="002A1A1A" w:rsidRDefault="00B32B20" w:rsidP="00B32B20">
      <w:pPr>
        <w:pStyle w:val="Bezodstpw"/>
        <w:spacing w:line="360" w:lineRule="auto"/>
        <w:rPr>
          <w:szCs w:val="24"/>
        </w:rPr>
      </w:pPr>
    </w:p>
    <w:p w:rsidR="00B32B20" w:rsidRPr="002A1A1A" w:rsidRDefault="00B32B20" w:rsidP="00B32B20">
      <w:pPr>
        <w:pStyle w:val="Bezodstpw"/>
        <w:spacing w:line="360" w:lineRule="auto"/>
        <w:rPr>
          <w:szCs w:val="24"/>
        </w:rPr>
      </w:pPr>
    </w:p>
    <w:p w:rsidR="00B32B20" w:rsidRDefault="00B32B20" w:rsidP="00B32B2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B32B20" w:rsidRDefault="00B32B20" w:rsidP="00B32B2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B32B20" w:rsidRDefault="00B32B20" w:rsidP="00B32B2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B32B20" w:rsidRDefault="00B32B20" w:rsidP="00B32B2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B32B20" w:rsidRDefault="00B32B20" w:rsidP="00B32B2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B32B20" w:rsidRDefault="00B32B20" w:rsidP="00B32B2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866905" w:rsidRDefault="00866905" w:rsidP="00B32B2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B32B20" w:rsidRDefault="00B32B20" w:rsidP="00B32B2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B32B20" w:rsidRDefault="00B32B20" w:rsidP="00B32B2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B32B20" w:rsidRDefault="00B32B20" w:rsidP="00021630">
      <w:pPr>
        <w:pStyle w:val="Bezodstpw"/>
        <w:rPr>
          <w:rFonts w:ascii="Cambria" w:hAnsi="Cambria"/>
          <w:b/>
          <w:i/>
          <w:sz w:val="20"/>
          <w:szCs w:val="20"/>
        </w:rPr>
      </w:pPr>
    </w:p>
    <w:p w:rsidR="00B32B20" w:rsidRPr="00E14F8D" w:rsidRDefault="00B32B20" w:rsidP="00B32B20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Oświadczenie 9.2.1.</w:t>
      </w:r>
    </w:p>
    <w:p w:rsidR="00B32B20" w:rsidRDefault="00B32B20" w:rsidP="00B32B20">
      <w:pPr>
        <w:pStyle w:val="Bezodstpw"/>
        <w:rPr>
          <w:szCs w:val="24"/>
        </w:rPr>
      </w:pPr>
    </w:p>
    <w:p w:rsidR="00B32B20" w:rsidRDefault="00B32B20" w:rsidP="00B32B20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B32B20" w:rsidRPr="00844880" w:rsidRDefault="00B32B20" w:rsidP="00B32B20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B32B20" w:rsidRDefault="00B32B20" w:rsidP="00B32B20">
      <w:pPr>
        <w:pStyle w:val="Bezodstpw"/>
      </w:pPr>
    </w:p>
    <w:p w:rsidR="00B32B20" w:rsidRPr="00294733" w:rsidRDefault="00B32B20" w:rsidP="00B32B20">
      <w:pPr>
        <w:pStyle w:val="Bezodstpw"/>
      </w:pPr>
    </w:p>
    <w:p w:rsidR="00B32B20" w:rsidRPr="00E14F8D" w:rsidRDefault="00B32B20" w:rsidP="00B32B2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PRAWNE</w:t>
      </w:r>
    </w:p>
    <w:p w:rsidR="00B32B20" w:rsidRDefault="00B32B20" w:rsidP="00B32B20">
      <w:pPr>
        <w:pStyle w:val="Bezodstpw"/>
        <w:rPr>
          <w:b/>
          <w:bCs/>
          <w:szCs w:val="24"/>
        </w:rPr>
      </w:pPr>
    </w:p>
    <w:p w:rsidR="00B32B20" w:rsidRDefault="00B32B20" w:rsidP="00B32B20">
      <w:pPr>
        <w:pStyle w:val="Bezodstpw"/>
        <w:rPr>
          <w:b/>
          <w:bCs/>
          <w:szCs w:val="24"/>
        </w:rPr>
      </w:pPr>
    </w:p>
    <w:p w:rsidR="00B32B20" w:rsidRPr="00294733" w:rsidRDefault="00B32B20" w:rsidP="00B32B20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L.01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Wyciąg z Krajowego Rejestru Sądowego</w:t>
      </w:r>
    </w:p>
    <w:p w:rsidR="00B32B20" w:rsidRPr="002A4F99" w:rsidRDefault="00B32B20" w:rsidP="00B32B20">
      <w:pPr>
        <w:pStyle w:val="Bezodstpw"/>
        <w:rPr>
          <w:szCs w:val="24"/>
        </w:rPr>
      </w:pPr>
    </w:p>
    <w:p w:rsidR="00B32B20" w:rsidRPr="002A4F99" w:rsidRDefault="00B32B20" w:rsidP="00B32B20">
      <w:pPr>
        <w:pStyle w:val="Bezodstpw"/>
        <w:rPr>
          <w:b/>
          <w:bCs/>
          <w:szCs w:val="24"/>
        </w:rPr>
      </w:pPr>
    </w:p>
    <w:p w:rsidR="00B32B20" w:rsidRDefault="00B32B20" w:rsidP="00B32B20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B32B20" w:rsidRPr="002A4F99" w:rsidRDefault="00B32B20" w:rsidP="00B32B20">
      <w:pPr>
        <w:pStyle w:val="Bezodstpw"/>
        <w:spacing w:line="360" w:lineRule="auto"/>
        <w:jc w:val="both"/>
        <w:rPr>
          <w:szCs w:val="24"/>
        </w:rPr>
      </w:pPr>
      <w:r w:rsidRPr="002A4F99">
        <w:rPr>
          <w:szCs w:val="24"/>
        </w:rPr>
        <w:t>przekazuje w załączeniu</w:t>
      </w:r>
      <w:r w:rsidR="00065438">
        <w:rPr>
          <w:szCs w:val="24"/>
        </w:rPr>
        <w:t>, zgodnie z kryterium L.01,</w:t>
      </w:r>
      <w:r w:rsidRPr="002A4F99">
        <w:rPr>
          <w:szCs w:val="24"/>
        </w:rPr>
        <w:t xml:space="preserve"> oryginał aktualnego wyciągu z Krajowego Rejestru Sądowego lub oryginał wyciągu rejestru administracyjnego zgodne z właściwością</w:t>
      </w:r>
      <w:r w:rsidRPr="002A4F99">
        <w:rPr>
          <w:rStyle w:val="Odwoanieprzypisudolnego"/>
          <w:szCs w:val="24"/>
        </w:rPr>
        <w:footnoteReference w:id="1"/>
      </w:r>
      <w:r w:rsidRPr="002A4F99">
        <w:rPr>
          <w:szCs w:val="24"/>
        </w:rPr>
        <w:t xml:space="preserve">. </w:t>
      </w:r>
    </w:p>
    <w:p w:rsidR="00B32B20" w:rsidRDefault="00B32B20" w:rsidP="00B32B20">
      <w:pPr>
        <w:pStyle w:val="Bezodstpw"/>
        <w:rPr>
          <w:b/>
          <w:bCs/>
          <w:szCs w:val="24"/>
        </w:rPr>
      </w:pPr>
    </w:p>
    <w:p w:rsidR="00B32B20" w:rsidRPr="00294733" w:rsidRDefault="00B32B20" w:rsidP="00B32B20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L.02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Oświadczenie w przedmiocie udziału w rozgrywkach</w:t>
      </w:r>
    </w:p>
    <w:p w:rsidR="00B32B20" w:rsidRDefault="00B32B20" w:rsidP="00B32B20"/>
    <w:p w:rsidR="00B32B20" w:rsidRPr="00CE5858" w:rsidRDefault="00B32B20" w:rsidP="00B32B20">
      <w:pPr>
        <w:pStyle w:val="Bezodstpw"/>
        <w:spacing w:line="360" w:lineRule="auto"/>
        <w:rPr>
          <w:i/>
        </w:rPr>
      </w:pPr>
    </w:p>
    <w:p w:rsidR="00B32B20" w:rsidRDefault="00B32B20" w:rsidP="00B32B20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B32B20" w:rsidRPr="00E502C1" w:rsidRDefault="00B32B20" w:rsidP="00B32B20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 xml:space="preserve">deklaruje, </w:t>
      </w:r>
      <w:r w:rsidRPr="00E502C1">
        <w:rPr>
          <w:szCs w:val="24"/>
        </w:rPr>
        <w:t>co następuje:</w:t>
      </w:r>
    </w:p>
    <w:p w:rsidR="00B32B20" w:rsidRPr="00E502C1" w:rsidRDefault="00B32B20" w:rsidP="00B32B20">
      <w:pPr>
        <w:pStyle w:val="Bezodstpw"/>
        <w:numPr>
          <w:ilvl w:val="0"/>
          <w:numId w:val="42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>uznaje za prawnie wiążące statuty, regulaminy, przepisy i regulacje oraz decyzje PZPN</w:t>
      </w:r>
      <w:r>
        <w:rPr>
          <w:szCs w:val="24"/>
        </w:rPr>
        <w:t xml:space="preserve"> i właściwego wojewódzkiego ZPN;</w:t>
      </w:r>
    </w:p>
    <w:p w:rsidR="00B32B20" w:rsidRPr="00E502C1" w:rsidRDefault="00B32B20" w:rsidP="00B32B20">
      <w:pPr>
        <w:pStyle w:val="Bezodstpw"/>
        <w:numPr>
          <w:ilvl w:val="0"/>
          <w:numId w:val="42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będzie uczestniczył </w:t>
      </w:r>
      <w:r w:rsidRPr="00E502C1">
        <w:rPr>
          <w:szCs w:val="24"/>
        </w:rPr>
        <w:t xml:space="preserve">w rozgrywkach uznanych </w:t>
      </w:r>
      <w:r>
        <w:rPr>
          <w:szCs w:val="24"/>
        </w:rPr>
        <w:t>i zatwierdzonych przez PZPN i właściwy wojewódzki ZPN;</w:t>
      </w:r>
    </w:p>
    <w:p w:rsidR="00B32B20" w:rsidRPr="00E502C1" w:rsidRDefault="00B32B20" w:rsidP="00B32B20">
      <w:pPr>
        <w:pStyle w:val="Bezodstpw"/>
        <w:numPr>
          <w:ilvl w:val="0"/>
          <w:numId w:val="42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>bezzwłocznie zawiadomi licencjodawcę o wszelkich istotnych zmianach, zdarzeniach lub warunkach o</w:t>
      </w:r>
      <w:r>
        <w:rPr>
          <w:szCs w:val="24"/>
        </w:rPr>
        <w:t xml:space="preserve"> istotnym znaczeniu;</w:t>
      </w:r>
    </w:p>
    <w:p w:rsidR="00B32B20" w:rsidRPr="00E502C1" w:rsidRDefault="00B32B20" w:rsidP="00B32B20">
      <w:pPr>
        <w:pStyle w:val="Bezodstpw"/>
        <w:numPr>
          <w:ilvl w:val="0"/>
          <w:numId w:val="42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>będzie respek</w:t>
      </w:r>
      <w:r>
        <w:rPr>
          <w:szCs w:val="24"/>
        </w:rPr>
        <w:t>tować i przestrzegać postanowienia</w:t>
      </w:r>
      <w:r w:rsidRPr="00E502C1">
        <w:rPr>
          <w:szCs w:val="24"/>
        </w:rPr>
        <w:t xml:space="preserve"> </w:t>
      </w:r>
      <w:r w:rsidRPr="00D75A0E">
        <w:rPr>
          <w:i/>
          <w:szCs w:val="24"/>
        </w:rPr>
        <w:t>P</w:t>
      </w:r>
      <w:r>
        <w:rPr>
          <w:i/>
          <w:szCs w:val="24"/>
        </w:rPr>
        <w:t>rzepisów</w:t>
      </w:r>
      <w:r w:rsidRPr="00D75A0E">
        <w:rPr>
          <w:i/>
          <w:szCs w:val="24"/>
        </w:rPr>
        <w:t xml:space="preserve"> licencyjn</w:t>
      </w:r>
      <w:r>
        <w:rPr>
          <w:i/>
          <w:szCs w:val="24"/>
        </w:rPr>
        <w:t>ych</w:t>
      </w:r>
      <w:r w:rsidRPr="00D75A0E">
        <w:rPr>
          <w:i/>
          <w:szCs w:val="24"/>
        </w:rPr>
        <w:t xml:space="preserve"> PZPN dla klubów I</w:t>
      </w:r>
      <w:r>
        <w:rPr>
          <w:i/>
          <w:szCs w:val="24"/>
        </w:rPr>
        <w:t>V l</w:t>
      </w:r>
      <w:r w:rsidRPr="00D75A0E">
        <w:rPr>
          <w:i/>
          <w:szCs w:val="24"/>
        </w:rPr>
        <w:t>igi</w:t>
      </w:r>
      <w:r w:rsidR="00DF5150">
        <w:rPr>
          <w:i/>
          <w:szCs w:val="24"/>
        </w:rPr>
        <w:t xml:space="preserve"> i klas niż</w:t>
      </w:r>
      <w:r>
        <w:rPr>
          <w:i/>
          <w:szCs w:val="24"/>
        </w:rPr>
        <w:t>szych</w:t>
      </w:r>
      <w:r>
        <w:rPr>
          <w:szCs w:val="24"/>
        </w:rPr>
        <w:t>;</w:t>
      </w:r>
    </w:p>
    <w:p w:rsidR="00B32B20" w:rsidRPr="00E502C1" w:rsidRDefault="00B32B20" w:rsidP="00B32B20">
      <w:pPr>
        <w:pStyle w:val="Bezodstpw"/>
        <w:numPr>
          <w:ilvl w:val="0"/>
          <w:numId w:val="42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 xml:space="preserve">wszystkie dokumenty przedłożone licencjodawcy </w:t>
      </w:r>
      <w:r>
        <w:rPr>
          <w:szCs w:val="24"/>
        </w:rPr>
        <w:t>są kompletne, prawidłowe i wiarygodne;</w:t>
      </w:r>
    </w:p>
    <w:p w:rsidR="00B32B20" w:rsidRDefault="00B32B20" w:rsidP="00B32B20">
      <w:pPr>
        <w:pStyle w:val="Bezodstpw"/>
        <w:numPr>
          <w:ilvl w:val="0"/>
          <w:numId w:val="42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 xml:space="preserve">w pełni upoważnia </w:t>
      </w:r>
      <w:r>
        <w:rPr>
          <w:szCs w:val="24"/>
        </w:rPr>
        <w:t>stosowne organy decyzyjne</w:t>
      </w:r>
      <w:r w:rsidRPr="00E502C1">
        <w:rPr>
          <w:szCs w:val="24"/>
        </w:rPr>
        <w:t>, do badania dokumentów oraz uzyskiwania wszelkich informacji niezbędnych do w</w:t>
      </w:r>
      <w:r>
        <w:rPr>
          <w:szCs w:val="24"/>
        </w:rPr>
        <w:t>ydania licencji w sposób zgodny</w:t>
      </w:r>
      <w:r w:rsidRPr="00E502C1">
        <w:rPr>
          <w:szCs w:val="24"/>
        </w:rPr>
        <w:t xml:space="preserve"> z przepisami prawa polskiego.</w:t>
      </w:r>
    </w:p>
    <w:p w:rsidR="00B32B20" w:rsidRDefault="00B32B20" w:rsidP="00B32B20"/>
    <w:p w:rsidR="00021630" w:rsidRDefault="00021630" w:rsidP="00B32B20"/>
    <w:p w:rsidR="00B32B20" w:rsidRPr="001C1658" w:rsidRDefault="00B32B20" w:rsidP="00B32B20">
      <w:pPr>
        <w:pStyle w:val="Bezodstpw"/>
        <w:spacing w:line="360" w:lineRule="auto"/>
        <w:rPr>
          <w:szCs w:val="24"/>
        </w:rPr>
      </w:pPr>
      <w:r w:rsidRPr="001C1658">
        <w:rPr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</w:p>
    <w:p w:rsidR="00B32B20" w:rsidRPr="001C1658" w:rsidRDefault="00B32B20" w:rsidP="00B32B20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………………</w:t>
      </w:r>
    </w:p>
    <w:p w:rsidR="00B32B20" w:rsidRPr="005B0423" w:rsidRDefault="00B32B20" w:rsidP="00B32B20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B32B20" w:rsidRPr="001C1658" w:rsidRDefault="00B32B20" w:rsidP="00B32B20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………………</w:t>
      </w:r>
    </w:p>
    <w:p w:rsidR="00021630" w:rsidRDefault="00B32B20" w:rsidP="00866905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B32B20" w:rsidRPr="00E14F8D" w:rsidRDefault="00B32B20" w:rsidP="00B32B20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Oświadczenie 9.2.2.</w:t>
      </w:r>
    </w:p>
    <w:p w:rsidR="00B32B20" w:rsidRPr="00E502C1" w:rsidRDefault="00B32B20" w:rsidP="00B32B20">
      <w:pPr>
        <w:pStyle w:val="Bezodstpw"/>
        <w:jc w:val="both"/>
        <w:rPr>
          <w:szCs w:val="24"/>
        </w:rPr>
      </w:pPr>
    </w:p>
    <w:p w:rsidR="00B32B20" w:rsidRDefault="00B32B20" w:rsidP="00B32B20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B32B20" w:rsidRPr="00844880" w:rsidRDefault="00B32B20" w:rsidP="00B32B20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B32B20" w:rsidRPr="00294733" w:rsidRDefault="00B32B20" w:rsidP="00B32B20">
      <w:pPr>
        <w:pStyle w:val="Bezodstpw"/>
      </w:pPr>
    </w:p>
    <w:p w:rsidR="00B32B20" w:rsidRPr="00294733" w:rsidRDefault="00B32B20" w:rsidP="00B32B20">
      <w:pPr>
        <w:pStyle w:val="Bezodstpw"/>
        <w:rPr>
          <w:b/>
          <w:sz w:val="28"/>
          <w:szCs w:val="28"/>
        </w:rPr>
      </w:pPr>
      <w:r w:rsidRPr="00294733">
        <w:rPr>
          <w:b/>
          <w:sz w:val="28"/>
          <w:szCs w:val="28"/>
        </w:rPr>
        <w:t>KRYTERIA SPORTOWE</w:t>
      </w:r>
    </w:p>
    <w:p w:rsidR="00B32B20" w:rsidRDefault="00B32B20" w:rsidP="00B32B20">
      <w:pPr>
        <w:pStyle w:val="Bezodstpw"/>
        <w:rPr>
          <w:sz w:val="28"/>
        </w:rPr>
      </w:pPr>
    </w:p>
    <w:p w:rsidR="00B32B20" w:rsidRDefault="00B32B20" w:rsidP="00B32B20">
      <w:pPr>
        <w:pStyle w:val="Bezodstpw"/>
        <w:rPr>
          <w:sz w:val="28"/>
        </w:rPr>
      </w:pPr>
    </w:p>
    <w:p w:rsidR="00B32B20" w:rsidRPr="00A12565" w:rsidRDefault="00B32B20" w:rsidP="00B32B20">
      <w:pPr>
        <w:pStyle w:val="Bezodstpw"/>
        <w:rPr>
          <w:sz w:val="28"/>
        </w:rPr>
      </w:pPr>
      <w:r>
        <w:rPr>
          <w:b/>
          <w:bCs/>
          <w:szCs w:val="24"/>
        </w:rPr>
        <w:t>S.01.</w:t>
      </w:r>
      <w:r w:rsidRPr="005B0423">
        <w:rPr>
          <w:b/>
          <w:bCs/>
          <w:szCs w:val="24"/>
        </w:rPr>
        <w:t xml:space="preserve"> Zespoły młodzieżowe</w:t>
      </w:r>
    </w:p>
    <w:p w:rsidR="00B32B20" w:rsidRDefault="00B32B20" w:rsidP="00B32B20">
      <w:pPr>
        <w:pStyle w:val="Bezodstpw"/>
        <w:spacing w:line="360" w:lineRule="auto"/>
        <w:jc w:val="both"/>
        <w:rPr>
          <w:szCs w:val="24"/>
        </w:rPr>
      </w:pPr>
    </w:p>
    <w:p w:rsidR="00B32B20" w:rsidRDefault="00B32B20" w:rsidP="00B32B2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B32B20" w:rsidRPr="00A12565" w:rsidRDefault="00B32B20" w:rsidP="00B32B20">
      <w:pPr>
        <w:pStyle w:val="Bezodstpw"/>
        <w:spacing w:line="276" w:lineRule="auto"/>
        <w:jc w:val="both"/>
        <w:rPr>
          <w:rFonts w:cs="Times New Roman"/>
          <w:i/>
          <w:szCs w:val="24"/>
        </w:rPr>
      </w:pPr>
      <w:r w:rsidRPr="005B0423">
        <w:rPr>
          <w:szCs w:val="24"/>
        </w:rPr>
        <w:t xml:space="preserve">1. </w:t>
      </w:r>
      <w:r>
        <w:rPr>
          <w:szCs w:val="24"/>
        </w:rPr>
        <w:t>Zobowiązuje się do zgłoszenia z</w:t>
      </w:r>
      <w:r w:rsidRPr="005B0423">
        <w:rPr>
          <w:szCs w:val="24"/>
        </w:rPr>
        <w:t>espo</w:t>
      </w:r>
      <w:r>
        <w:rPr>
          <w:szCs w:val="24"/>
        </w:rPr>
        <w:t>łów młodzieżowych w ilości ………</w:t>
      </w:r>
      <w:r w:rsidRPr="005B0423">
        <w:rPr>
          <w:szCs w:val="24"/>
        </w:rPr>
        <w:t>, które będą uczestniczyły w regularnych rozgrywkac</w:t>
      </w:r>
      <w:r w:rsidR="00065438">
        <w:rPr>
          <w:szCs w:val="24"/>
        </w:rPr>
        <w:t>h pr</w:t>
      </w:r>
      <w:r w:rsidR="00DF5150">
        <w:rPr>
          <w:szCs w:val="24"/>
        </w:rPr>
        <w:t>owadzonych przez właściwy wojewó</w:t>
      </w:r>
      <w:r w:rsidR="00065438">
        <w:rPr>
          <w:szCs w:val="24"/>
        </w:rPr>
        <w:t>dzki Z</w:t>
      </w:r>
      <w:r w:rsidRPr="005B0423">
        <w:rPr>
          <w:szCs w:val="24"/>
        </w:rPr>
        <w:t>wi</w:t>
      </w:r>
      <w:r w:rsidR="00065438">
        <w:rPr>
          <w:szCs w:val="24"/>
        </w:rPr>
        <w:t>ązek Piłki N</w:t>
      </w:r>
      <w:r>
        <w:rPr>
          <w:szCs w:val="24"/>
        </w:rPr>
        <w:t>ożnej w sezonie 2015/2016</w:t>
      </w:r>
      <w:r w:rsidRPr="005B0423">
        <w:rPr>
          <w:szCs w:val="24"/>
        </w:rPr>
        <w:t xml:space="preserve"> </w:t>
      </w:r>
      <w:r>
        <w:rPr>
          <w:rFonts w:cs="Times New Roman"/>
          <w:i/>
          <w:szCs w:val="24"/>
        </w:rPr>
        <w:t>(</w:t>
      </w:r>
      <w:r w:rsidRPr="00A12565">
        <w:rPr>
          <w:rFonts w:cs="Times New Roman"/>
          <w:i/>
          <w:szCs w:val="24"/>
        </w:rPr>
        <w:t>rocznik, klasa rozgrywkowa):</w:t>
      </w:r>
    </w:p>
    <w:p w:rsidR="00B32B20" w:rsidRPr="005B0423" w:rsidRDefault="00B32B20" w:rsidP="00B32B20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a) ………………………………………………………………………………….</w:t>
      </w:r>
    </w:p>
    <w:p w:rsidR="00B32B20" w:rsidRPr="005B0423" w:rsidRDefault="00B32B20" w:rsidP="00B32B20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b) ………………………………………………………………………………….</w:t>
      </w:r>
    </w:p>
    <w:p w:rsidR="00B32B20" w:rsidRPr="005B0423" w:rsidRDefault="00B32B20" w:rsidP="00B32B20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c) ………………………………………………………………………………….</w:t>
      </w:r>
    </w:p>
    <w:p w:rsidR="00B32B20" w:rsidRPr="005B0423" w:rsidRDefault="00B32B20" w:rsidP="00B32B20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d) ………………………………………………………………………………….</w:t>
      </w:r>
    </w:p>
    <w:p w:rsidR="00B32B20" w:rsidRDefault="00B32B20" w:rsidP="00B32B20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e) …</w:t>
      </w:r>
      <w:r>
        <w:rPr>
          <w:szCs w:val="24"/>
        </w:rPr>
        <w:t>……………………………………………………………………………….</w:t>
      </w:r>
    </w:p>
    <w:p w:rsidR="00B32B20" w:rsidRPr="005B0423" w:rsidRDefault="00B32B20" w:rsidP="00B32B20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2.</w:t>
      </w:r>
      <w:r>
        <w:rPr>
          <w:szCs w:val="24"/>
        </w:rPr>
        <w:t xml:space="preserve"> </w:t>
      </w:r>
      <w:r w:rsidRPr="005B0423">
        <w:rPr>
          <w:szCs w:val="24"/>
        </w:rPr>
        <w:t xml:space="preserve">W sytuacji braku zespołów </w:t>
      </w:r>
      <w:r>
        <w:rPr>
          <w:szCs w:val="24"/>
        </w:rPr>
        <w:t xml:space="preserve">własnych </w:t>
      </w:r>
      <w:r w:rsidRPr="005B0423">
        <w:rPr>
          <w:szCs w:val="24"/>
        </w:rPr>
        <w:t xml:space="preserve">lub niepełnej ich liczby </w:t>
      </w:r>
      <w:r>
        <w:rPr>
          <w:szCs w:val="24"/>
        </w:rPr>
        <w:t>Wnioskodawca zawarł porozumienie</w:t>
      </w:r>
      <w:r>
        <w:rPr>
          <w:szCs w:val="24"/>
          <w:vertAlign w:val="superscript"/>
        </w:rPr>
        <w:t>1</w:t>
      </w:r>
      <w:r w:rsidR="0056112F">
        <w:rPr>
          <w:szCs w:val="24"/>
          <w:vertAlign w:val="superscript"/>
        </w:rPr>
        <w:t>)</w:t>
      </w:r>
      <w:r w:rsidRPr="005B0423">
        <w:rPr>
          <w:szCs w:val="24"/>
        </w:rPr>
        <w:t xml:space="preserve"> </w:t>
      </w:r>
      <w:r>
        <w:rPr>
          <w:szCs w:val="24"/>
        </w:rPr>
        <w:t>na szkolenie młodzieży z</w:t>
      </w:r>
      <w:r w:rsidRPr="005B0423">
        <w:rPr>
          <w:szCs w:val="24"/>
        </w:rPr>
        <w:t xml:space="preserve"> klubem ...........</w:t>
      </w:r>
      <w:r>
        <w:rPr>
          <w:szCs w:val="24"/>
        </w:rPr>
        <w:t>...............</w:t>
      </w:r>
      <w:r w:rsidR="00866905">
        <w:rPr>
          <w:szCs w:val="24"/>
        </w:rPr>
        <w:t>......</w:t>
      </w:r>
      <w:r>
        <w:rPr>
          <w:szCs w:val="24"/>
        </w:rPr>
        <w:t>.................................</w:t>
      </w:r>
      <w:r w:rsidRPr="005B0423">
        <w:rPr>
          <w:szCs w:val="24"/>
        </w:rPr>
        <w:t xml:space="preserve">.................., z którego wynika </w:t>
      </w:r>
      <w:r>
        <w:rPr>
          <w:szCs w:val="24"/>
        </w:rPr>
        <w:t>wypełnienie kryterium S.01.</w:t>
      </w:r>
    </w:p>
    <w:p w:rsidR="00B32B20" w:rsidRDefault="00B32B20" w:rsidP="00B32B20">
      <w:pPr>
        <w:pStyle w:val="Bezodstpw"/>
        <w:rPr>
          <w:b/>
          <w:bCs/>
          <w:szCs w:val="24"/>
        </w:rPr>
      </w:pPr>
    </w:p>
    <w:p w:rsidR="00B32B20" w:rsidRPr="00A12565" w:rsidRDefault="00B32B20" w:rsidP="00B32B20">
      <w:pPr>
        <w:pStyle w:val="Bezodstpw"/>
        <w:rPr>
          <w:sz w:val="28"/>
        </w:rPr>
      </w:pPr>
      <w:r>
        <w:rPr>
          <w:b/>
          <w:bCs/>
          <w:szCs w:val="24"/>
        </w:rPr>
        <w:t>S.02.</w:t>
      </w:r>
      <w:r w:rsidRPr="005B042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Udział zawodników </w:t>
      </w:r>
      <w:r w:rsidRPr="005B0423">
        <w:rPr>
          <w:b/>
          <w:bCs/>
          <w:szCs w:val="24"/>
        </w:rPr>
        <w:t>młodzieżow</w:t>
      </w:r>
      <w:r>
        <w:rPr>
          <w:b/>
          <w:bCs/>
          <w:szCs w:val="24"/>
        </w:rPr>
        <w:t>ych</w:t>
      </w:r>
    </w:p>
    <w:p w:rsidR="00B32B20" w:rsidRDefault="00B32B20" w:rsidP="00B32B20">
      <w:pPr>
        <w:pStyle w:val="Bezodstpw"/>
        <w:spacing w:line="360" w:lineRule="auto"/>
        <w:jc w:val="both"/>
        <w:rPr>
          <w:szCs w:val="24"/>
        </w:rPr>
      </w:pPr>
    </w:p>
    <w:p w:rsidR="00B32B20" w:rsidRDefault="00B32B20" w:rsidP="00B32B2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B32B20" w:rsidRPr="005571F5" w:rsidRDefault="00B32B20" w:rsidP="00B32B20">
      <w:pPr>
        <w:pStyle w:val="Bezodstpw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Zobowiązuje się do wystawienia </w:t>
      </w:r>
      <w:r w:rsidRPr="005571F5">
        <w:rPr>
          <w:rFonts w:cs="Times New Roman"/>
          <w:szCs w:val="24"/>
        </w:rPr>
        <w:t xml:space="preserve">w czasie trwania całego meczu </w:t>
      </w:r>
      <w:r>
        <w:rPr>
          <w:rFonts w:cs="Times New Roman"/>
          <w:szCs w:val="24"/>
        </w:rPr>
        <w:t>………….</w:t>
      </w:r>
      <w:r w:rsidRPr="005571F5">
        <w:rPr>
          <w:rFonts w:cs="Times New Roman"/>
          <w:szCs w:val="24"/>
        </w:rPr>
        <w:t xml:space="preserve"> ligi</w:t>
      </w:r>
      <w:r>
        <w:rPr>
          <w:rFonts w:cs="Times New Roman"/>
          <w:szCs w:val="24"/>
        </w:rPr>
        <w:t>/ klasy</w:t>
      </w:r>
      <w:r w:rsidRPr="005571F5">
        <w:rPr>
          <w:rFonts w:cs="Times New Roman"/>
          <w:szCs w:val="24"/>
        </w:rPr>
        <w:t xml:space="preserve"> minimum </w:t>
      </w:r>
      <w:r>
        <w:rPr>
          <w:rFonts w:cs="Times New Roman"/>
          <w:szCs w:val="24"/>
        </w:rPr>
        <w:t>…….</w:t>
      </w:r>
      <w:r w:rsidRPr="005571F5">
        <w:rPr>
          <w:rFonts w:cs="Times New Roman"/>
          <w:szCs w:val="24"/>
        </w:rPr>
        <w:t xml:space="preserve"> zawodnik</w:t>
      </w:r>
      <w:r>
        <w:rPr>
          <w:rFonts w:cs="Times New Roman"/>
          <w:szCs w:val="24"/>
        </w:rPr>
        <w:t>a(-</w:t>
      </w:r>
      <w:r w:rsidRPr="005571F5">
        <w:rPr>
          <w:rFonts w:cs="Times New Roman"/>
          <w:szCs w:val="24"/>
        </w:rPr>
        <w:t>ów</w:t>
      </w:r>
      <w:r>
        <w:rPr>
          <w:rFonts w:cs="Times New Roman"/>
          <w:szCs w:val="24"/>
        </w:rPr>
        <w:t>)</w:t>
      </w:r>
      <w:r w:rsidRPr="005571F5">
        <w:rPr>
          <w:rFonts w:cs="Times New Roman"/>
          <w:szCs w:val="24"/>
        </w:rPr>
        <w:t xml:space="preserve"> młodzieżow</w:t>
      </w:r>
      <w:r>
        <w:rPr>
          <w:rFonts w:cs="Times New Roman"/>
          <w:szCs w:val="24"/>
        </w:rPr>
        <w:t>ego(-</w:t>
      </w:r>
      <w:proofErr w:type="spellStart"/>
      <w:r w:rsidRPr="005571F5">
        <w:rPr>
          <w:rFonts w:cs="Times New Roman"/>
          <w:szCs w:val="24"/>
        </w:rPr>
        <w:t>ych</w:t>
      </w:r>
      <w:proofErr w:type="spellEnd"/>
      <w:r>
        <w:rPr>
          <w:rFonts w:cs="Times New Roman"/>
          <w:szCs w:val="24"/>
        </w:rPr>
        <w:t>)</w:t>
      </w:r>
      <w:r w:rsidRPr="005571F5">
        <w:rPr>
          <w:rFonts w:cs="Times New Roman"/>
          <w:szCs w:val="24"/>
        </w:rPr>
        <w:t xml:space="preserve"> do lat 21 (zawodnikami młodzieżowymi są zawodnicy, którzy w roku kalendarzowym w którym następuje zakończenie danego sezonu rozgrywkowego ukończą 21 rok życia oraz zawodnicy młodsi). </w:t>
      </w:r>
    </w:p>
    <w:p w:rsidR="00B32B20" w:rsidRDefault="00B32B20" w:rsidP="00B32B20">
      <w:pPr>
        <w:pStyle w:val="Bezodstpw"/>
        <w:jc w:val="both"/>
        <w:rPr>
          <w:rFonts w:cs="Times New Roman"/>
          <w:szCs w:val="24"/>
        </w:rPr>
      </w:pPr>
    </w:p>
    <w:p w:rsidR="00B32B20" w:rsidRDefault="00B32B20" w:rsidP="00B32B20">
      <w:pPr>
        <w:pStyle w:val="Bezodstpw"/>
        <w:spacing w:line="360" w:lineRule="auto"/>
        <w:jc w:val="both"/>
        <w:rPr>
          <w:szCs w:val="24"/>
        </w:rPr>
      </w:pPr>
      <w:r w:rsidRPr="00514ABC">
        <w:rPr>
          <w:b/>
          <w:szCs w:val="24"/>
        </w:rPr>
        <w:t>S.03</w:t>
      </w:r>
      <w:r>
        <w:rPr>
          <w:b/>
          <w:szCs w:val="24"/>
        </w:rPr>
        <w:t>.</w:t>
      </w:r>
      <w:r w:rsidRPr="00514ABC">
        <w:rPr>
          <w:b/>
          <w:szCs w:val="24"/>
        </w:rPr>
        <w:t xml:space="preserve"> Opieka medyczna nad zawodnikami</w:t>
      </w:r>
    </w:p>
    <w:p w:rsidR="00B32B20" w:rsidRDefault="00B32B20" w:rsidP="00B32B20">
      <w:pPr>
        <w:pStyle w:val="Bezodstpw"/>
        <w:spacing w:line="276" w:lineRule="auto"/>
        <w:jc w:val="both"/>
        <w:rPr>
          <w:szCs w:val="24"/>
        </w:rPr>
      </w:pPr>
    </w:p>
    <w:p w:rsidR="00B32B20" w:rsidRPr="00514ABC" w:rsidRDefault="00B32B20" w:rsidP="00B32B2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B32B20" w:rsidRPr="00514ABC" w:rsidRDefault="00B32B20" w:rsidP="00B32B2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 xml:space="preserve">Ubiegający się o licencję </w:t>
      </w:r>
      <w:r w:rsidRPr="00514ABC">
        <w:rPr>
          <w:szCs w:val="24"/>
        </w:rPr>
        <w:t>potwierdza,</w:t>
      </w:r>
      <w:r>
        <w:rPr>
          <w:szCs w:val="24"/>
        </w:rPr>
        <w:t xml:space="preserve"> że każdy z zawodników</w:t>
      </w:r>
      <w:r w:rsidRPr="00514ABC">
        <w:rPr>
          <w:szCs w:val="24"/>
        </w:rPr>
        <w:t xml:space="preserve"> uprawnionych do gry w pierwszym zespole przechodzi </w:t>
      </w:r>
      <w:r>
        <w:rPr>
          <w:szCs w:val="24"/>
        </w:rPr>
        <w:t xml:space="preserve">okresowe </w:t>
      </w:r>
      <w:r w:rsidRPr="00514ABC">
        <w:rPr>
          <w:szCs w:val="24"/>
        </w:rPr>
        <w:t>badania medyczne</w:t>
      </w:r>
      <w:r>
        <w:rPr>
          <w:szCs w:val="24"/>
        </w:rPr>
        <w:t xml:space="preserve"> zgodnie z przepisami właściwego regulaminu rozgrywek mistrzowskich. </w:t>
      </w:r>
      <w:r w:rsidRPr="00514ABC">
        <w:rPr>
          <w:szCs w:val="24"/>
        </w:rPr>
        <w:t xml:space="preserve"> </w:t>
      </w:r>
    </w:p>
    <w:p w:rsidR="00B32B20" w:rsidRPr="005571F5" w:rsidRDefault="00B32B20" w:rsidP="00B32B20">
      <w:pPr>
        <w:pStyle w:val="Bezodstpw"/>
        <w:jc w:val="both"/>
        <w:rPr>
          <w:rFonts w:cs="Times New Roman"/>
          <w:szCs w:val="24"/>
        </w:rPr>
      </w:pPr>
    </w:p>
    <w:p w:rsidR="00B32B20" w:rsidRDefault="00B32B20" w:rsidP="00B32B20">
      <w:pPr>
        <w:pStyle w:val="Bezodstpw"/>
        <w:jc w:val="both"/>
        <w:rPr>
          <w:rFonts w:cs="Times New Roman"/>
          <w:szCs w:val="24"/>
        </w:rPr>
      </w:pPr>
      <w:r w:rsidRPr="005571F5">
        <w:rPr>
          <w:rFonts w:cs="Times New Roman"/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 w:rsidRPr="005571F5">
        <w:rPr>
          <w:rFonts w:cs="Times New Roman"/>
          <w:szCs w:val="24"/>
        </w:rPr>
        <w:t>:</w:t>
      </w:r>
      <w:r w:rsidRPr="005571F5">
        <w:rPr>
          <w:rFonts w:cs="Times New Roman"/>
          <w:szCs w:val="24"/>
        </w:rPr>
        <w:tab/>
      </w:r>
    </w:p>
    <w:p w:rsidR="00B32B20" w:rsidRPr="005571F5" w:rsidRDefault="00B32B20" w:rsidP="00B32B20">
      <w:pPr>
        <w:pStyle w:val="Bezodstpw"/>
        <w:jc w:val="both"/>
        <w:rPr>
          <w:rFonts w:cs="Times New Roman"/>
          <w:szCs w:val="24"/>
        </w:rPr>
      </w:pPr>
      <w:r w:rsidRPr="005571F5">
        <w:rPr>
          <w:rFonts w:cs="Times New Roman"/>
          <w:szCs w:val="24"/>
        </w:rPr>
        <w:tab/>
      </w:r>
    </w:p>
    <w:p w:rsidR="00B32B20" w:rsidRPr="001C1658" w:rsidRDefault="00B32B20" w:rsidP="00B32B20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  ………………</w:t>
      </w:r>
    </w:p>
    <w:p w:rsidR="00B32B20" w:rsidRPr="005B0423" w:rsidRDefault="00B32B20" w:rsidP="00B32B20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B32B20" w:rsidRPr="001C1658" w:rsidRDefault="00B32B20" w:rsidP="00B32B20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  ………………</w:t>
      </w:r>
    </w:p>
    <w:p w:rsidR="00B32B20" w:rsidRDefault="00B32B20" w:rsidP="00B32B20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B32B20" w:rsidRPr="001C1658" w:rsidRDefault="00B32B20" w:rsidP="00B32B20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:rsidR="00B32B20" w:rsidRPr="003E6316" w:rsidRDefault="00B32B20" w:rsidP="00B32B20">
      <w:pPr>
        <w:pStyle w:val="Bezodstpw"/>
        <w:rPr>
          <w:i/>
        </w:rPr>
      </w:pPr>
      <w:r w:rsidRPr="003E6316">
        <w:rPr>
          <w:rStyle w:val="Odwoanieprzypisudolnego"/>
          <w:i/>
        </w:rPr>
        <w:footnoteRef/>
      </w:r>
      <w:r w:rsidR="0056112F">
        <w:rPr>
          <w:i/>
          <w:vertAlign w:val="superscript"/>
        </w:rPr>
        <w:t>)</w:t>
      </w:r>
      <w:r w:rsidRPr="003E6316">
        <w:rPr>
          <w:i/>
        </w:rPr>
        <w:t xml:space="preserve"> Kopia umowy/porozumienia z podmiotem szkolącym młodzież na rzecz Wnioskodawcy. </w:t>
      </w:r>
    </w:p>
    <w:p w:rsidR="00A42A5F" w:rsidRDefault="00A42A5F"/>
    <w:p w:rsidR="00866905" w:rsidRDefault="00866905" w:rsidP="00A42A5F">
      <w:pPr>
        <w:pStyle w:val="Bezodstpw"/>
        <w:jc w:val="right"/>
        <w:rPr>
          <w:i/>
          <w:sz w:val="20"/>
          <w:szCs w:val="20"/>
        </w:rPr>
      </w:pPr>
    </w:p>
    <w:p w:rsidR="00A42A5F" w:rsidRDefault="00A42A5F" w:rsidP="00A42A5F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9.2.3.</w:t>
      </w:r>
    </w:p>
    <w:p w:rsidR="00A42A5F" w:rsidRDefault="00A42A5F" w:rsidP="00A42A5F">
      <w:pPr>
        <w:pStyle w:val="Bezodstpw"/>
        <w:jc w:val="both"/>
        <w:rPr>
          <w:szCs w:val="24"/>
        </w:rPr>
      </w:pPr>
    </w:p>
    <w:p w:rsidR="00A42A5F" w:rsidRDefault="00A42A5F" w:rsidP="00A42A5F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:rsidR="00A42A5F" w:rsidRDefault="00A42A5F" w:rsidP="00A42A5F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(miejsce, data)</w:t>
      </w:r>
    </w:p>
    <w:p w:rsidR="00A42A5F" w:rsidRDefault="00A42A5F" w:rsidP="00A42A5F">
      <w:pPr>
        <w:pStyle w:val="Bezodstpw"/>
        <w:rPr>
          <w:rFonts w:ascii="Cambria" w:hAnsi="Cambria"/>
        </w:rPr>
      </w:pPr>
    </w:p>
    <w:p w:rsidR="00CE65C2" w:rsidRDefault="00CE65C2" w:rsidP="00A42A5F">
      <w:pPr>
        <w:pStyle w:val="Bezodstpw"/>
        <w:rPr>
          <w:rFonts w:ascii="Cambria" w:hAnsi="Cambria"/>
        </w:rPr>
      </w:pPr>
    </w:p>
    <w:p w:rsidR="00CE65C2" w:rsidRDefault="00CE65C2" w:rsidP="00A42A5F">
      <w:pPr>
        <w:pStyle w:val="Bezodstpw"/>
        <w:rPr>
          <w:rFonts w:ascii="Cambria" w:hAnsi="Cambria"/>
        </w:rPr>
      </w:pPr>
    </w:p>
    <w:p w:rsidR="00A42A5F" w:rsidRDefault="00A42A5F" w:rsidP="00A42A5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INFRASTRUKTURALNE</w:t>
      </w:r>
    </w:p>
    <w:p w:rsidR="00A42A5F" w:rsidRDefault="00A42A5F" w:rsidP="00A42A5F">
      <w:pPr>
        <w:pStyle w:val="Bezodstpw"/>
        <w:jc w:val="both"/>
        <w:rPr>
          <w:rFonts w:cs="Times New Roman"/>
        </w:rPr>
      </w:pPr>
    </w:p>
    <w:p w:rsidR="00A42A5F" w:rsidRDefault="00A42A5F" w:rsidP="00A42A5F">
      <w:pPr>
        <w:pStyle w:val="Bezodstpw"/>
        <w:jc w:val="both"/>
        <w:rPr>
          <w:rFonts w:cs="Times New Roman"/>
        </w:rPr>
      </w:pPr>
    </w:p>
    <w:p w:rsidR="00A42A5F" w:rsidRDefault="00A42A5F" w:rsidP="00A42A5F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1. Klub …………...…………..……………………………………………………………………..……</w:t>
      </w:r>
    </w:p>
    <w:p w:rsidR="00A42A5F" w:rsidRDefault="00A42A5F" w:rsidP="00A42A5F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adres ………………………..………………………..……………………………………………….….</w:t>
      </w:r>
    </w:p>
    <w:p w:rsidR="00A42A5F" w:rsidRDefault="00A42A5F" w:rsidP="00A42A5F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nr telefonu ………………….….……….   nr faksu …………………………………………...………..</w:t>
      </w:r>
    </w:p>
    <w:p w:rsidR="00A42A5F" w:rsidRDefault="00A42A5F" w:rsidP="00A42A5F">
      <w:pPr>
        <w:pStyle w:val="Bezodstpw"/>
        <w:spacing w:line="360" w:lineRule="auto"/>
        <w:jc w:val="both"/>
        <w:rPr>
          <w:rFonts w:cs="Times New Roman"/>
          <w:bCs/>
          <w:u w:val="single"/>
        </w:rPr>
      </w:pPr>
      <w:r>
        <w:rPr>
          <w:rFonts w:cs="Times New Roman"/>
          <w:bCs/>
        </w:rPr>
        <w:t>adres poczty e-mail …………………..………………………………………………………………….</w:t>
      </w:r>
    </w:p>
    <w:p w:rsidR="00A42A5F" w:rsidRDefault="00A42A5F" w:rsidP="00A42A5F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2. Nazwa właściciela stadionu ….….…………….……………………………...………………………</w:t>
      </w:r>
    </w:p>
    <w:p w:rsidR="00A42A5F" w:rsidRDefault="00A42A5F" w:rsidP="00A42A5F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nr telefonu ………………………….………….   nr faksu ……………………………………………..</w:t>
      </w:r>
    </w:p>
    <w:tbl>
      <w:tblPr>
        <w:tblStyle w:val="Siatkatabelijasna1"/>
        <w:tblW w:w="9720" w:type="dxa"/>
        <w:tblLayout w:type="fixed"/>
        <w:tblLook w:val="04A0" w:firstRow="1" w:lastRow="0" w:firstColumn="1" w:lastColumn="0" w:noHBand="0" w:noVBand="1"/>
      </w:tblPr>
      <w:tblGrid>
        <w:gridCol w:w="421"/>
        <w:gridCol w:w="7664"/>
        <w:gridCol w:w="851"/>
        <w:gridCol w:w="784"/>
      </w:tblGrid>
      <w:tr w:rsidR="00A42A5F" w:rsidTr="00CE65C2">
        <w:trPr>
          <w:trHeight w:val="283"/>
        </w:trPr>
        <w:tc>
          <w:tcPr>
            <w:tcW w:w="421" w:type="dxa"/>
            <w:hideMark/>
          </w:tcPr>
          <w:p w:rsidR="00A42A5F" w:rsidRDefault="0002163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9299" w:type="dxa"/>
            <w:gridSpan w:val="3"/>
            <w:hideMark/>
          </w:tcPr>
          <w:p w:rsidR="00A42A5F" w:rsidRDefault="00A42A5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Stadion – dostępność  </w:t>
            </w:r>
          </w:p>
        </w:tc>
      </w:tr>
      <w:tr w:rsidR="00A42A5F" w:rsidTr="00CE65C2">
        <w:tc>
          <w:tcPr>
            <w:tcW w:w="421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Licencjobiorca jest właścicielem stadionu</w:t>
            </w:r>
            <w:r w:rsidR="00065438">
              <w:rPr>
                <w:rFonts w:ascii="Times New Roman" w:hAnsi="Times New Roman"/>
                <w:lang w:eastAsia="en-US"/>
              </w:rPr>
              <w:t>/obiektu sportowego</w:t>
            </w: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42A5F" w:rsidTr="00CE65C2">
        <w:tc>
          <w:tcPr>
            <w:tcW w:w="421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Licencjobiorca posiada pisemną umowę z właścicielem stadionu</w:t>
            </w:r>
            <w:r w:rsidR="00065438">
              <w:rPr>
                <w:rFonts w:ascii="Times New Roman" w:hAnsi="Times New Roman"/>
                <w:lang w:eastAsia="en-US"/>
              </w:rPr>
              <w:t>/obiektu sportowego</w:t>
            </w:r>
            <w:r>
              <w:rPr>
                <w:rFonts w:ascii="Times New Roman" w:hAnsi="Times New Roman"/>
                <w:lang w:eastAsia="en-US"/>
              </w:rPr>
              <w:t xml:space="preserve">? </w:t>
            </w:r>
          </w:p>
        </w:tc>
        <w:tc>
          <w:tcPr>
            <w:tcW w:w="851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42A5F" w:rsidTr="00CE65C2">
        <w:tc>
          <w:tcPr>
            <w:tcW w:w="421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umowa zawarta jest na minimum sezon 2015/2016?</w:t>
            </w:r>
          </w:p>
        </w:tc>
        <w:tc>
          <w:tcPr>
            <w:tcW w:w="851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784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 </w:t>
            </w:r>
          </w:p>
        </w:tc>
      </w:tr>
      <w:tr w:rsidR="00A42A5F" w:rsidTr="00CE65C2">
        <w:tc>
          <w:tcPr>
            <w:tcW w:w="9720" w:type="dxa"/>
            <w:gridSpan w:val="4"/>
          </w:tcPr>
          <w:p w:rsidR="00A42A5F" w:rsidRDefault="00A42A5F" w:rsidP="0056112F">
            <w:pPr>
              <w:ind w:right="-1326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>Umowę należy dołączyć do wniosku o przyznanie licencji</w:t>
            </w:r>
            <w:r w:rsidR="0056112F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</w:tc>
      </w:tr>
    </w:tbl>
    <w:p w:rsidR="00A42A5F" w:rsidRDefault="00A42A5F" w:rsidP="00A42A5F">
      <w:pPr>
        <w:rPr>
          <w:rFonts w:ascii="Cambria" w:hAnsi="Cambria"/>
        </w:rPr>
      </w:pPr>
    </w:p>
    <w:tbl>
      <w:tblPr>
        <w:tblStyle w:val="Siatkatabelijasna1"/>
        <w:tblW w:w="9720" w:type="dxa"/>
        <w:tblLayout w:type="fixed"/>
        <w:tblLook w:val="04A0" w:firstRow="1" w:lastRow="0" w:firstColumn="1" w:lastColumn="0" w:noHBand="0" w:noVBand="1"/>
      </w:tblPr>
      <w:tblGrid>
        <w:gridCol w:w="421"/>
        <w:gridCol w:w="7664"/>
        <w:gridCol w:w="851"/>
        <w:gridCol w:w="784"/>
      </w:tblGrid>
      <w:tr w:rsidR="00A42A5F" w:rsidTr="00A059B2">
        <w:trPr>
          <w:trHeight w:val="283"/>
        </w:trPr>
        <w:tc>
          <w:tcPr>
            <w:tcW w:w="421" w:type="dxa"/>
            <w:hideMark/>
          </w:tcPr>
          <w:p w:rsidR="00A42A5F" w:rsidRDefault="0002163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9299" w:type="dxa"/>
            <w:gridSpan w:val="3"/>
            <w:hideMark/>
          </w:tcPr>
          <w:p w:rsidR="00A42A5F" w:rsidRDefault="00A42A5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Stadion – bezpieczeństwo</w:t>
            </w:r>
          </w:p>
        </w:tc>
      </w:tr>
      <w:tr w:rsidR="00A42A5F" w:rsidTr="00A059B2">
        <w:tc>
          <w:tcPr>
            <w:tcW w:w="421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</w:t>
            </w:r>
            <w:r>
              <w:rPr>
                <w:rFonts w:ascii="Times New Roman" w:hAnsi="Times New Roman"/>
                <w:bCs/>
                <w:lang w:eastAsia="en-US"/>
              </w:rPr>
              <w:t>wszystkie</w:t>
            </w:r>
            <w:r>
              <w:rPr>
                <w:rFonts w:ascii="Times New Roman" w:hAnsi="Times New Roman"/>
                <w:lang w:eastAsia="en-US"/>
              </w:rPr>
              <w:t xml:space="preserve"> przejścia i ciągi komunikacyjne są wolne od jakichkolwiek przeszkód mogących utrudniać swobodny przepływ widzów w trakcie imprezy?</w:t>
            </w:r>
          </w:p>
        </w:tc>
        <w:tc>
          <w:tcPr>
            <w:tcW w:w="851" w:type="dxa"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42A5F" w:rsidTr="00A059B2">
        <w:tc>
          <w:tcPr>
            <w:tcW w:w="421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wszystkie </w:t>
            </w:r>
            <w:r>
              <w:rPr>
                <w:rFonts w:ascii="Times New Roman" w:hAnsi="Times New Roman"/>
                <w:lang w:eastAsia="en-US"/>
              </w:rPr>
              <w:t>bramki prowadzące z obszaru dla widzów do obszaru pola gry otwierają się na zewnątrz i są pomalowane na odróżniający je od pozostałego ogrodzenia kolor?</w:t>
            </w:r>
          </w:p>
        </w:tc>
        <w:tc>
          <w:tcPr>
            <w:tcW w:w="851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42A5F" w:rsidTr="00A059B2">
        <w:tc>
          <w:tcPr>
            <w:tcW w:w="421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ciągi komunikacyjne widzów, zawodników i sędziów nie krzyżują się i zapewniają </w:t>
            </w:r>
            <w:r>
              <w:rPr>
                <w:rFonts w:ascii="Times New Roman" w:hAnsi="Times New Roman"/>
                <w:color w:val="000000"/>
                <w:lang w:eastAsia="en-US"/>
              </w:rPr>
              <w:t>swobodną</w:t>
            </w:r>
            <w:r>
              <w:rPr>
                <w:rFonts w:ascii="Times New Roman" w:hAnsi="Times New Roman"/>
                <w:color w:val="0000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n-US"/>
              </w:rPr>
              <w:t>komunikację</w:t>
            </w:r>
            <w:r>
              <w:rPr>
                <w:rFonts w:ascii="Times New Roman" w:hAnsi="Times New Roman"/>
                <w:lang w:eastAsia="en-US"/>
              </w:rPr>
              <w:t xml:space="preserve"> osób w trakcie meczu?</w:t>
            </w:r>
          </w:p>
        </w:tc>
        <w:tc>
          <w:tcPr>
            <w:tcW w:w="851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784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 </w:t>
            </w:r>
          </w:p>
        </w:tc>
      </w:tr>
      <w:tr w:rsidR="00A42A5F" w:rsidTr="00A059B2">
        <w:tc>
          <w:tcPr>
            <w:tcW w:w="421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stadion wyp</w:t>
            </w:r>
            <w:r w:rsidR="00021630">
              <w:rPr>
                <w:rFonts w:ascii="Times New Roman" w:hAnsi="Times New Roman"/>
                <w:lang w:eastAsia="en-US"/>
              </w:rPr>
              <w:t>osażony jest w tablicę wyników?</w:t>
            </w:r>
          </w:p>
        </w:tc>
        <w:tc>
          <w:tcPr>
            <w:tcW w:w="851" w:type="dxa"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784" w:type="dxa"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21630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A42A5F" w:rsidRDefault="00A42A5F" w:rsidP="00A42A5F">
      <w:pPr>
        <w:rPr>
          <w:rFonts w:ascii="Times New Roman" w:hAnsi="Times New Roman"/>
        </w:rPr>
      </w:pPr>
    </w:p>
    <w:tbl>
      <w:tblPr>
        <w:tblStyle w:val="Siatkatabelijasna1"/>
        <w:tblW w:w="9720" w:type="dxa"/>
        <w:tblLayout w:type="fixed"/>
        <w:tblLook w:val="04A0" w:firstRow="1" w:lastRow="0" w:firstColumn="1" w:lastColumn="0" w:noHBand="0" w:noVBand="1"/>
      </w:tblPr>
      <w:tblGrid>
        <w:gridCol w:w="421"/>
        <w:gridCol w:w="7664"/>
        <w:gridCol w:w="851"/>
        <w:gridCol w:w="784"/>
      </w:tblGrid>
      <w:tr w:rsidR="00A42A5F" w:rsidTr="00A059B2">
        <w:trPr>
          <w:trHeight w:val="283"/>
        </w:trPr>
        <w:tc>
          <w:tcPr>
            <w:tcW w:w="421" w:type="dxa"/>
            <w:hideMark/>
          </w:tcPr>
          <w:p w:rsidR="00A42A5F" w:rsidRDefault="0002163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</w:t>
            </w:r>
          </w:p>
        </w:tc>
        <w:tc>
          <w:tcPr>
            <w:tcW w:w="9299" w:type="dxa"/>
            <w:gridSpan w:val="3"/>
            <w:hideMark/>
          </w:tcPr>
          <w:p w:rsidR="00A42A5F" w:rsidRDefault="00A42A5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Regulamin wewnętrzny</w:t>
            </w:r>
          </w:p>
        </w:tc>
      </w:tr>
      <w:tr w:rsidR="00A42A5F" w:rsidTr="00A059B2">
        <w:tc>
          <w:tcPr>
            <w:tcW w:w="421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E107ED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regulamin obiektu oraz regulamin zawodów piłkarskich niebędących imprezą masową </w:t>
            </w:r>
          </w:p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są umieszczone tak, by widzowie mogli je przeczytać przed wejściem na obiekt?</w:t>
            </w:r>
          </w:p>
        </w:tc>
        <w:tc>
          <w:tcPr>
            <w:tcW w:w="851" w:type="dxa"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A42A5F" w:rsidRDefault="00A42A5F" w:rsidP="00A42A5F">
      <w:pPr>
        <w:rPr>
          <w:rFonts w:ascii="Times New Roman" w:hAnsi="Times New Roman"/>
        </w:rPr>
      </w:pPr>
    </w:p>
    <w:tbl>
      <w:tblPr>
        <w:tblStyle w:val="Siatkatabelijasna1"/>
        <w:tblW w:w="9720" w:type="dxa"/>
        <w:tblLayout w:type="fixed"/>
        <w:tblLook w:val="04A0" w:firstRow="1" w:lastRow="0" w:firstColumn="1" w:lastColumn="0" w:noHBand="0" w:noVBand="1"/>
      </w:tblPr>
      <w:tblGrid>
        <w:gridCol w:w="421"/>
        <w:gridCol w:w="7664"/>
        <w:gridCol w:w="851"/>
        <w:gridCol w:w="784"/>
      </w:tblGrid>
      <w:tr w:rsidR="00A42A5F" w:rsidTr="00A059B2">
        <w:trPr>
          <w:trHeight w:val="283"/>
        </w:trPr>
        <w:tc>
          <w:tcPr>
            <w:tcW w:w="421" w:type="dxa"/>
            <w:hideMark/>
          </w:tcPr>
          <w:p w:rsidR="00A42A5F" w:rsidRDefault="0002163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9299" w:type="dxa"/>
            <w:gridSpan w:val="3"/>
            <w:hideMark/>
          </w:tcPr>
          <w:p w:rsidR="00A42A5F" w:rsidRDefault="00A42A5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Pojemność</w:t>
            </w:r>
          </w:p>
        </w:tc>
      </w:tr>
      <w:tr w:rsidR="00E107ED" w:rsidTr="00A059B2">
        <w:trPr>
          <w:trHeight w:val="257"/>
        </w:trPr>
        <w:tc>
          <w:tcPr>
            <w:tcW w:w="421" w:type="dxa"/>
          </w:tcPr>
          <w:p w:rsidR="00E107ED" w:rsidRDefault="00E107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E107ED" w:rsidRDefault="00E107ED" w:rsidP="00E107E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Ilość indywidualnych miejsc siedzących udostępnionych dla publiczności</w:t>
            </w:r>
            <w:r w:rsidR="00CC560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635" w:type="dxa"/>
            <w:gridSpan w:val="2"/>
          </w:tcPr>
          <w:p w:rsidR="00E107ED" w:rsidRDefault="00E107E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……………….…..</w:t>
            </w:r>
          </w:p>
        </w:tc>
      </w:tr>
      <w:tr w:rsidR="00A42A5F" w:rsidTr="00A059B2">
        <w:trPr>
          <w:trHeight w:val="288"/>
        </w:trPr>
        <w:tc>
          <w:tcPr>
            <w:tcW w:w="421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A42A5F" w:rsidRDefault="002D21E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indywidualne </w:t>
            </w:r>
            <w:r w:rsidR="00A42A5F">
              <w:rPr>
                <w:rFonts w:ascii="Times New Roman" w:hAnsi="Times New Roman"/>
                <w:lang w:eastAsia="en-US"/>
              </w:rPr>
              <w:t>miejsc</w:t>
            </w:r>
            <w:r>
              <w:rPr>
                <w:rFonts w:ascii="Times New Roman" w:hAnsi="Times New Roman"/>
                <w:lang w:eastAsia="en-US"/>
              </w:rPr>
              <w:t>a</w:t>
            </w:r>
            <w:r w:rsidR="00A42A5F">
              <w:rPr>
                <w:rFonts w:ascii="Times New Roman" w:hAnsi="Times New Roman"/>
                <w:lang w:eastAsia="en-US"/>
              </w:rPr>
              <w:t xml:space="preserve"> dla publi</w:t>
            </w:r>
            <w:r>
              <w:rPr>
                <w:rFonts w:ascii="Times New Roman" w:hAnsi="Times New Roman"/>
                <w:lang w:eastAsia="en-US"/>
              </w:rPr>
              <w:t>czności spełnia kryterium I.04</w:t>
            </w:r>
            <w:r w:rsidR="00021630"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A42A5F" w:rsidRDefault="00A42A5F" w:rsidP="00A42A5F">
      <w:pPr>
        <w:rPr>
          <w:rFonts w:ascii="Times New Roman" w:hAnsi="Times New Roman"/>
        </w:rPr>
      </w:pPr>
    </w:p>
    <w:tbl>
      <w:tblPr>
        <w:tblStyle w:val="Siatkatabelijasna1"/>
        <w:tblW w:w="9720" w:type="dxa"/>
        <w:tblLayout w:type="fixed"/>
        <w:tblLook w:val="04A0" w:firstRow="1" w:lastRow="0" w:firstColumn="1" w:lastColumn="0" w:noHBand="0" w:noVBand="1"/>
      </w:tblPr>
      <w:tblGrid>
        <w:gridCol w:w="425"/>
        <w:gridCol w:w="7660"/>
        <w:gridCol w:w="851"/>
        <w:gridCol w:w="784"/>
      </w:tblGrid>
      <w:tr w:rsidR="00A42A5F" w:rsidTr="00A059B2">
        <w:trPr>
          <w:trHeight w:val="283"/>
        </w:trPr>
        <w:tc>
          <w:tcPr>
            <w:tcW w:w="425" w:type="dxa"/>
            <w:hideMark/>
          </w:tcPr>
          <w:p w:rsidR="00A42A5F" w:rsidRDefault="00A42A5F" w:rsidP="0002163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</w:t>
            </w:r>
          </w:p>
        </w:tc>
        <w:tc>
          <w:tcPr>
            <w:tcW w:w="9289" w:type="dxa"/>
            <w:gridSpan w:val="3"/>
            <w:hideMark/>
          </w:tcPr>
          <w:p w:rsidR="00A42A5F" w:rsidRDefault="00A42A5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Indywidualne miejsca siedzące </w:t>
            </w:r>
          </w:p>
        </w:tc>
      </w:tr>
      <w:tr w:rsidR="00A42A5F" w:rsidTr="00A059B2">
        <w:tc>
          <w:tcPr>
            <w:tcW w:w="425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5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Przytwierdzone na stałe (np. do podłoża)</w:t>
            </w:r>
            <w:r w:rsidR="00CC560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42A5F" w:rsidTr="00A059B2">
        <w:tc>
          <w:tcPr>
            <w:tcW w:w="425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5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Oddzielone od innych</w:t>
            </w:r>
            <w:r w:rsidR="00CC560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42A5F" w:rsidTr="00A059B2">
        <w:tc>
          <w:tcPr>
            <w:tcW w:w="425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5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Wygodne (anatomicznie wyprofilowane)</w:t>
            </w:r>
            <w:r w:rsidR="00CC560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42A5F" w:rsidTr="00A059B2">
        <w:tc>
          <w:tcPr>
            <w:tcW w:w="425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5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 oparciami o wysokości co najmniej 30 cm, mierząc od siedziska</w:t>
            </w:r>
            <w:r w:rsidR="00CC560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42A5F" w:rsidTr="00A059B2">
        <w:tc>
          <w:tcPr>
            <w:tcW w:w="425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5" w:type="dxa"/>
          </w:tcPr>
          <w:p w:rsidR="00A42A5F" w:rsidRPr="00021630" w:rsidRDefault="0002163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Wykonane z materiału niepalnego</w:t>
            </w:r>
            <w:r w:rsidR="00CC560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A42A5F" w:rsidRDefault="00A42A5F" w:rsidP="00A42A5F">
      <w:pPr>
        <w:rPr>
          <w:rFonts w:ascii="Times New Roman" w:hAnsi="Times New Roman"/>
        </w:rPr>
      </w:pPr>
    </w:p>
    <w:tbl>
      <w:tblPr>
        <w:tblStyle w:val="Siatkatabelijasna1"/>
        <w:tblW w:w="9720" w:type="dxa"/>
        <w:tblLayout w:type="fixed"/>
        <w:tblLook w:val="04A0" w:firstRow="1" w:lastRow="0" w:firstColumn="1" w:lastColumn="0" w:noHBand="0" w:noVBand="1"/>
      </w:tblPr>
      <w:tblGrid>
        <w:gridCol w:w="425"/>
        <w:gridCol w:w="7660"/>
        <w:gridCol w:w="851"/>
        <w:gridCol w:w="784"/>
      </w:tblGrid>
      <w:tr w:rsidR="00A42A5F" w:rsidTr="00A059B2">
        <w:trPr>
          <w:trHeight w:val="283"/>
        </w:trPr>
        <w:tc>
          <w:tcPr>
            <w:tcW w:w="425" w:type="dxa"/>
            <w:hideMark/>
          </w:tcPr>
          <w:p w:rsidR="00A42A5F" w:rsidRDefault="00A42A5F" w:rsidP="0002163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</w:t>
            </w:r>
          </w:p>
        </w:tc>
        <w:tc>
          <w:tcPr>
            <w:tcW w:w="9295" w:type="dxa"/>
            <w:gridSpan w:val="3"/>
            <w:hideMark/>
          </w:tcPr>
          <w:p w:rsidR="00A42A5F" w:rsidRDefault="00A42A5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Miejsce dla kibiców drużyny gości</w:t>
            </w:r>
          </w:p>
        </w:tc>
      </w:tr>
      <w:tr w:rsidR="00A42A5F" w:rsidTr="00A059B2">
        <w:tc>
          <w:tcPr>
            <w:tcW w:w="425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indywidualny</w:t>
            </w:r>
            <w:r w:rsidR="00E107ED">
              <w:rPr>
                <w:rFonts w:ascii="Times New Roman" w:hAnsi="Times New Roman"/>
                <w:lang w:eastAsia="en-US"/>
              </w:rPr>
              <w:t>ch miejsc siedzących</w:t>
            </w:r>
            <w:r w:rsidR="00CC560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635" w:type="dxa"/>
            <w:gridSpan w:val="2"/>
          </w:tcPr>
          <w:p w:rsidR="00A42A5F" w:rsidRDefault="00E107E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………………….</w:t>
            </w:r>
          </w:p>
        </w:tc>
      </w:tr>
      <w:tr w:rsidR="00A42A5F" w:rsidTr="00A059B2">
        <w:tc>
          <w:tcPr>
            <w:tcW w:w="425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A42A5F" w:rsidRDefault="00A42A5F">
            <w:pPr>
              <w:tabs>
                <w:tab w:val="left" w:pos="4284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sektor kibiców gości mieści minimum 5% zatwierdzonej pojemności stadionu?</w:t>
            </w:r>
          </w:p>
        </w:tc>
        <w:tc>
          <w:tcPr>
            <w:tcW w:w="851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42A5F" w:rsidTr="00A059B2">
        <w:tc>
          <w:tcPr>
            <w:tcW w:w="425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A42A5F" w:rsidRDefault="00E107ED" w:rsidP="00E107E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sektor kibiców gości </w:t>
            </w:r>
            <w:r w:rsidR="00A42A5F">
              <w:rPr>
                <w:rFonts w:ascii="Times New Roman" w:hAnsi="Times New Roman"/>
                <w:lang w:eastAsia="en-US"/>
              </w:rPr>
              <w:t xml:space="preserve">oddzielony </w:t>
            </w:r>
            <w:r>
              <w:rPr>
                <w:rFonts w:ascii="Times New Roman" w:hAnsi="Times New Roman"/>
                <w:lang w:eastAsia="en-US"/>
              </w:rPr>
              <w:t>jest ogrodzeniem trwałym od pozostałych widzów?</w:t>
            </w:r>
          </w:p>
        </w:tc>
        <w:tc>
          <w:tcPr>
            <w:tcW w:w="851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42A5F" w:rsidTr="00A059B2">
        <w:tc>
          <w:tcPr>
            <w:tcW w:w="425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A42A5F" w:rsidRDefault="00E107ED" w:rsidP="00E107E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do sektora kibiców gości jest o</w:t>
            </w:r>
            <w:r w:rsidR="00A42A5F">
              <w:rPr>
                <w:rFonts w:ascii="Times New Roman" w:hAnsi="Times New Roman"/>
                <w:lang w:eastAsia="en-US"/>
              </w:rPr>
              <w:t>drębny dostęp</w:t>
            </w:r>
            <w:r w:rsidR="00021630"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CC560C" w:rsidRDefault="00CC560C" w:rsidP="00A42A5F">
      <w:pPr>
        <w:rPr>
          <w:rFonts w:ascii="Times New Roman" w:hAnsi="Times New Roman"/>
        </w:rPr>
      </w:pPr>
    </w:p>
    <w:p w:rsidR="00866905" w:rsidRDefault="00866905" w:rsidP="00A42A5F">
      <w:pPr>
        <w:rPr>
          <w:rFonts w:ascii="Times New Roman" w:hAnsi="Times New Roman"/>
        </w:rPr>
      </w:pPr>
    </w:p>
    <w:tbl>
      <w:tblPr>
        <w:tblStyle w:val="Siatkatabelijasna1"/>
        <w:tblW w:w="9750" w:type="dxa"/>
        <w:tblLayout w:type="fixed"/>
        <w:tblLook w:val="04A0" w:firstRow="1" w:lastRow="0" w:firstColumn="1" w:lastColumn="0" w:noHBand="0" w:noVBand="1"/>
      </w:tblPr>
      <w:tblGrid>
        <w:gridCol w:w="424"/>
        <w:gridCol w:w="5278"/>
        <w:gridCol w:w="1125"/>
        <w:gridCol w:w="718"/>
        <w:gridCol w:w="391"/>
        <w:gridCol w:w="284"/>
        <w:gridCol w:w="567"/>
        <w:gridCol w:w="963"/>
      </w:tblGrid>
      <w:tr w:rsidR="00A42A5F" w:rsidTr="0040445B">
        <w:trPr>
          <w:trHeight w:val="283"/>
        </w:trPr>
        <w:tc>
          <w:tcPr>
            <w:tcW w:w="424" w:type="dxa"/>
            <w:hideMark/>
          </w:tcPr>
          <w:p w:rsidR="00A42A5F" w:rsidRDefault="00A42A5F" w:rsidP="00021630">
            <w:pPr>
              <w:ind w:right="-108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7</w:t>
            </w:r>
          </w:p>
        </w:tc>
        <w:tc>
          <w:tcPr>
            <w:tcW w:w="9326" w:type="dxa"/>
            <w:gridSpan w:val="7"/>
            <w:hideMark/>
          </w:tcPr>
          <w:p w:rsidR="00A42A5F" w:rsidRDefault="00A42A5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Pole gry (boisko)</w:t>
            </w:r>
          </w:p>
        </w:tc>
      </w:tr>
      <w:tr w:rsidR="00E107ED" w:rsidTr="0040445B">
        <w:tc>
          <w:tcPr>
            <w:tcW w:w="424" w:type="dxa"/>
          </w:tcPr>
          <w:p w:rsidR="00E107ED" w:rsidRDefault="00E107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21" w:type="dxa"/>
            <w:gridSpan w:val="3"/>
          </w:tcPr>
          <w:p w:rsidR="00E107ED" w:rsidRDefault="00E107ED" w:rsidP="00E107E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Długość/szerokość pola gry</w:t>
            </w:r>
            <w:r w:rsidR="00CC560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205" w:type="dxa"/>
            <w:gridSpan w:val="4"/>
          </w:tcPr>
          <w:p w:rsidR="00E107ED" w:rsidRDefault="00E107E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…….……..x…………..</w:t>
            </w:r>
          </w:p>
        </w:tc>
      </w:tr>
      <w:tr w:rsidR="00A42A5F" w:rsidTr="0040445B">
        <w:tc>
          <w:tcPr>
            <w:tcW w:w="424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78" w:type="dxa"/>
          </w:tcPr>
          <w:p w:rsidR="00A42A5F" w:rsidRDefault="00CC56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Rodzaj nawierzchni.</w:t>
            </w:r>
          </w:p>
        </w:tc>
        <w:tc>
          <w:tcPr>
            <w:tcW w:w="1843" w:type="dxa"/>
            <w:gridSpan w:val="2"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naturalna trawa</w:t>
            </w:r>
          </w:p>
        </w:tc>
        <w:tc>
          <w:tcPr>
            <w:tcW w:w="2205" w:type="dxa"/>
            <w:gridSpan w:val="4"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sztuczna murawa </w:t>
            </w:r>
          </w:p>
        </w:tc>
      </w:tr>
      <w:tr w:rsidR="00CC560C" w:rsidTr="0040445B">
        <w:tc>
          <w:tcPr>
            <w:tcW w:w="424" w:type="dxa"/>
          </w:tcPr>
          <w:p w:rsidR="00CC560C" w:rsidRDefault="00CC560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78" w:type="dxa"/>
          </w:tcPr>
          <w:p w:rsidR="00CC560C" w:rsidRDefault="00CC56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 nawierzchni boiska.</w:t>
            </w:r>
          </w:p>
        </w:tc>
        <w:tc>
          <w:tcPr>
            <w:tcW w:w="1125" w:type="dxa"/>
          </w:tcPr>
          <w:p w:rsidR="00CC560C" w:rsidRDefault="00CC56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dobry</w:t>
            </w:r>
          </w:p>
        </w:tc>
        <w:tc>
          <w:tcPr>
            <w:tcW w:w="1393" w:type="dxa"/>
            <w:gridSpan w:val="3"/>
          </w:tcPr>
          <w:p w:rsidR="00CC560C" w:rsidRDefault="00CC560C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nierówny</w:t>
            </w:r>
          </w:p>
        </w:tc>
        <w:tc>
          <w:tcPr>
            <w:tcW w:w="1530" w:type="dxa"/>
            <w:gridSpan w:val="2"/>
          </w:tcPr>
          <w:p w:rsidR="00CC560C" w:rsidRDefault="00CC560C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zły</w:t>
            </w:r>
          </w:p>
        </w:tc>
      </w:tr>
      <w:tr w:rsidR="00A42A5F" w:rsidTr="0040445B">
        <w:tc>
          <w:tcPr>
            <w:tcW w:w="424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12" w:type="dxa"/>
            <w:gridSpan w:val="4"/>
          </w:tcPr>
          <w:p w:rsidR="00A42A5F" w:rsidRDefault="00CC56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boisko ma trawiaste pobocze lub pokryte sztuczną murawą zgodnie z kryterium I.8?</w:t>
            </w:r>
          </w:p>
        </w:tc>
        <w:tc>
          <w:tcPr>
            <w:tcW w:w="851" w:type="dxa"/>
            <w:gridSpan w:val="2"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63" w:type="dxa"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42A5F" w:rsidTr="0040445B">
        <w:tc>
          <w:tcPr>
            <w:tcW w:w="424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12" w:type="dxa"/>
            <w:gridSpan w:val="4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Jeśli sztuczna murawa, czy jest zatwierdzona przez WZPN?</w:t>
            </w:r>
          </w:p>
        </w:tc>
        <w:tc>
          <w:tcPr>
            <w:tcW w:w="851" w:type="dxa"/>
            <w:gridSpan w:val="2"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63" w:type="dxa"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42A5F" w:rsidTr="0040445B">
        <w:tc>
          <w:tcPr>
            <w:tcW w:w="424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12" w:type="dxa"/>
            <w:gridSpan w:val="4"/>
          </w:tcPr>
          <w:p w:rsidR="00A42A5F" w:rsidRDefault="00CC56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parametry pola gry odpowiadają wymogom licencyjnym?</w:t>
            </w:r>
          </w:p>
        </w:tc>
        <w:tc>
          <w:tcPr>
            <w:tcW w:w="851" w:type="dxa"/>
            <w:gridSpan w:val="2"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63" w:type="dxa"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A42A5F" w:rsidRDefault="00A42A5F" w:rsidP="00A42A5F">
      <w:pPr>
        <w:rPr>
          <w:rFonts w:ascii="Times New Roman" w:hAnsi="Times New Roman"/>
        </w:rPr>
      </w:pPr>
    </w:p>
    <w:tbl>
      <w:tblPr>
        <w:tblStyle w:val="Siatkatabelijasna1"/>
        <w:tblW w:w="9780" w:type="dxa"/>
        <w:tblLayout w:type="fixed"/>
        <w:tblLook w:val="04A0" w:firstRow="1" w:lastRow="0" w:firstColumn="1" w:lastColumn="0" w:noHBand="0" w:noVBand="1"/>
      </w:tblPr>
      <w:tblGrid>
        <w:gridCol w:w="426"/>
        <w:gridCol w:w="7507"/>
        <w:gridCol w:w="851"/>
        <w:gridCol w:w="996"/>
      </w:tblGrid>
      <w:tr w:rsidR="00A42A5F" w:rsidTr="0040445B">
        <w:trPr>
          <w:trHeight w:val="283"/>
        </w:trPr>
        <w:tc>
          <w:tcPr>
            <w:tcW w:w="426" w:type="dxa"/>
            <w:hideMark/>
          </w:tcPr>
          <w:p w:rsidR="00A42A5F" w:rsidRDefault="00A42A5F" w:rsidP="00021630">
            <w:pPr>
              <w:ind w:right="-108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8</w:t>
            </w:r>
          </w:p>
        </w:tc>
        <w:tc>
          <w:tcPr>
            <w:tcW w:w="9354" w:type="dxa"/>
            <w:gridSpan w:val="3"/>
            <w:hideMark/>
          </w:tcPr>
          <w:p w:rsidR="00A42A5F" w:rsidRDefault="00A42A5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Obszar pola gry</w:t>
            </w:r>
          </w:p>
        </w:tc>
      </w:tr>
      <w:tr w:rsidR="00A42A5F" w:rsidTr="0040445B">
        <w:trPr>
          <w:trHeight w:val="164"/>
        </w:trPr>
        <w:tc>
          <w:tcPr>
            <w:tcW w:w="426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7" w:type="dxa"/>
          </w:tcPr>
          <w:p w:rsidR="00A42A5F" w:rsidRDefault="00A42A5F" w:rsidP="00CC56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obszar pola gry jest </w:t>
            </w:r>
            <w:r w:rsidR="00285B25">
              <w:rPr>
                <w:rFonts w:ascii="Times New Roman" w:hAnsi="Times New Roman"/>
                <w:lang w:eastAsia="en-US"/>
              </w:rPr>
              <w:t xml:space="preserve">trwale </w:t>
            </w:r>
            <w:r>
              <w:rPr>
                <w:rFonts w:ascii="Times New Roman" w:hAnsi="Times New Roman"/>
                <w:lang w:eastAsia="en-US"/>
              </w:rPr>
              <w:t>odgrodzony od miejsc udostępnionych dla publiczności?</w:t>
            </w:r>
          </w:p>
        </w:tc>
        <w:tc>
          <w:tcPr>
            <w:tcW w:w="851" w:type="dxa"/>
            <w:hideMark/>
          </w:tcPr>
          <w:p w:rsidR="00A42A5F" w:rsidRDefault="00A42A5F" w:rsidP="0040445B">
            <w:pPr>
              <w:ind w:left="-7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val="en-GB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996" w:type="dxa"/>
            <w:hideMark/>
          </w:tcPr>
          <w:p w:rsidR="00A42A5F" w:rsidRDefault="00A42A5F" w:rsidP="00DD1B1E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285B25" w:rsidTr="0040445B">
        <w:trPr>
          <w:trHeight w:val="164"/>
        </w:trPr>
        <w:tc>
          <w:tcPr>
            <w:tcW w:w="426" w:type="dxa"/>
          </w:tcPr>
          <w:p w:rsidR="00285B25" w:rsidRDefault="00285B25" w:rsidP="00285B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7" w:type="dxa"/>
          </w:tcPr>
          <w:p w:rsidR="00285B25" w:rsidRDefault="00285B25" w:rsidP="00285B2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ogrodzenie obszaru pola gry jest o wysokości minimum 1,2 m?</w:t>
            </w:r>
          </w:p>
        </w:tc>
        <w:tc>
          <w:tcPr>
            <w:tcW w:w="851" w:type="dxa"/>
          </w:tcPr>
          <w:p w:rsidR="00285B25" w:rsidRDefault="00285B25" w:rsidP="00285B25">
            <w:pPr>
              <w:ind w:left="-7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val="en-GB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996" w:type="dxa"/>
          </w:tcPr>
          <w:p w:rsidR="00285B25" w:rsidRDefault="00285B25" w:rsidP="00285B25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285B25" w:rsidTr="0040445B">
        <w:trPr>
          <w:trHeight w:val="164"/>
        </w:trPr>
        <w:tc>
          <w:tcPr>
            <w:tcW w:w="426" w:type="dxa"/>
          </w:tcPr>
          <w:p w:rsidR="00285B25" w:rsidRDefault="00285B25" w:rsidP="00285B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7" w:type="dxa"/>
          </w:tcPr>
          <w:p w:rsidR="00285B25" w:rsidRDefault="00285B25" w:rsidP="00285B2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ogrodzenie obszaru pola gry wyposażone jest w bramki ewakuacyjne?</w:t>
            </w:r>
          </w:p>
        </w:tc>
        <w:tc>
          <w:tcPr>
            <w:tcW w:w="851" w:type="dxa"/>
            <w:hideMark/>
          </w:tcPr>
          <w:p w:rsidR="00285B25" w:rsidRDefault="00285B25" w:rsidP="00285B25">
            <w:pPr>
              <w:ind w:left="-7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val="en-GB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996" w:type="dxa"/>
            <w:hideMark/>
          </w:tcPr>
          <w:p w:rsidR="00285B25" w:rsidRDefault="00285B25" w:rsidP="00285B25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>nie</w:t>
            </w:r>
          </w:p>
        </w:tc>
      </w:tr>
    </w:tbl>
    <w:p w:rsidR="00A42A5F" w:rsidRDefault="00A42A5F" w:rsidP="00A42A5F">
      <w:pPr>
        <w:rPr>
          <w:rFonts w:ascii="Times New Roman" w:hAnsi="Times New Roman"/>
        </w:rPr>
      </w:pPr>
    </w:p>
    <w:tbl>
      <w:tblPr>
        <w:tblStyle w:val="Siatkatabelijasna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A42A5F" w:rsidTr="0040445B">
        <w:trPr>
          <w:trHeight w:val="283"/>
        </w:trPr>
        <w:tc>
          <w:tcPr>
            <w:tcW w:w="425" w:type="dxa"/>
            <w:hideMark/>
          </w:tcPr>
          <w:p w:rsidR="00A42A5F" w:rsidRDefault="0002163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9</w:t>
            </w:r>
          </w:p>
        </w:tc>
        <w:tc>
          <w:tcPr>
            <w:tcW w:w="9351" w:type="dxa"/>
            <w:gridSpan w:val="3"/>
            <w:hideMark/>
          </w:tcPr>
          <w:p w:rsidR="00A42A5F" w:rsidRDefault="00A42A5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Ławki w obszarze pola gry</w:t>
            </w:r>
          </w:p>
        </w:tc>
      </w:tr>
      <w:tr w:rsidR="00A42A5F" w:rsidTr="0040445B">
        <w:trPr>
          <w:trHeight w:val="266"/>
        </w:trPr>
        <w:tc>
          <w:tcPr>
            <w:tcW w:w="425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A42A5F" w:rsidRDefault="00A42A5F" w:rsidP="00CC56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</w:t>
            </w:r>
            <w:r w:rsidR="00CC560C">
              <w:rPr>
                <w:rFonts w:ascii="Times New Roman" w:hAnsi="Times New Roman"/>
                <w:lang w:eastAsia="en-US"/>
              </w:rPr>
              <w:t xml:space="preserve">obiekt jest wyposażony w zadaszone </w:t>
            </w:r>
            <w:r>
              <w:rPr>
                <w:rFonts w:ascii="Times New Roman" w:hAnsi="Times New Roman"/>
                <w:lang w:eastAsia="en-US"/>
              </w:rPr>
              <w:t xml:space="preserve">ławki dla </w:t>
            </w:r>
            <w:r w:rsidR="00CC560C">
              <w:rPr>
                <w:rFonts w:ascii="Times New Roman" w:hAnsi="Times New Roman"/>
                <w:lang w:eastAsia="en-US"/>
              </w:rPr>
              <w:t xml:space="preserve">zawodników </w:t>
            </w:r>
            <w:r>
              <w:rPr>
                <w:rFonts w:ascii="Times New Roman" w:hAnsi="Times New Roman"/>
                <w:lang w:eastAsia="en-US"/>
              </w:rPr>
              <w:t>rezerwowych</w:t>
            </w:r>
            <w:r w:rsidR="00CC560C"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hideMark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hideMark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C560C" w:rsidTr="0040445B">
        <w:trPr>
          <w:trHeight w:val="93"/>
        </w:trPr>
        <w:tc>
          <w:tcPr>
            <w:tcW w:w="425" w:type="dxa"/>
          </w:tcPr>
          <w:p w:rsidR="00CC560C" w:rsidRDefault="00CC560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CC560C" w:rsidRDefault="00CC560C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Liczba miejsc na ławkach dla zawodników rezerwowych.</w:t>
            </w:r>
          </w:p>
        </w:tc>
        <w:tc>
          <w:tcPr>
            <w:tcW w:w="1843" w:type="dxa"/>
            <w:gridSpan w:val="2"/>
          </w:tcPr>
          <w:p w:rsidR="00CC560C" w:rsidRDefault="00CC560C" w:rsidP="0040445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 ……………</w:t>
            </w:r>
            <w:r w:rsidR="0040445B">
              <w:rPr>
                <w:rFonts w:ascii="Times New Roman" w:hAnsi="Times New Roman"/>
                <w:lang w:eastAsia="en-US"/>
              </w:rPr>
              <w:t>…</w:t>
            </w:r>
          </w:p>
        </w:tc>
      </w:tr>
      <w:tr w:rsidR="00A42A5F" w:rsidTr="0040445B">
        <w:trPr>
          <w:trHeight w:val="93"/>
        </w:trPr>
        <w:tc>
          <w:tcPr>
            <w:tcW w:w="425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A42A5F" w:rsidRDefault="00A42A5F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1" w:type="dxa"/>
            <w:hideMark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hideMark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42A5F" w:rsidTr="0040445B">
        <w:trPr>
          <w:trHeight w:val="93"/>
        </w:trPr>
        <w:tc>
          <w:tcPr>
            <w:tcW w:w="425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A42A5F" w:rsidRPr="00021630" w:rsidRDefault="00A42A5F" w:rsidP="00285B2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stanowisko dla noszowych wyposażone jest w minimum je</w:t>
            </w:r>
            <w:r w:rsidR="00021630">
              <w:rPr>
                <w:color w:val="000000"/>
                <w:sz w:val="20"/>
                <w:szCs w:val="20"/>
                <w:lang w:eastAsia="en-US"/>
              </w:rPr>
              <w:t>dn</w:t>
            </w:r>
            <w:r w:rsidR="00CC560C">
              <w:rPr>
                <w:color w:val="000000"/>
                <w:sz w:val="20"/>
                <w:szCs w:val="20"/>
                <w:lang w:eastAsia="en-US"/>
              </w:rPr>
              <w:t>e</w:t>
            </w:r>
            <w:r w:rsidR="00021630">
              <w:rPr>
                <w:color w:val="000000"/>
                <w:sz w:val="20"/>
                <w:szCs w:val="20"/>
                <w:lang w:eastAsia="en-US"/>
              </w:rPr>
              <w:t xml:space="preserve"> nosz</w:t>
            </w:r>
            <w:r w:rsidR="00CC560C">
              <w:rPr>
                <w:color w:val="000000"/>
                <w:sz w:val="20"/>
                <w:szCs w:val="20"/>
                <w:lang w:eastAsia="en-US"/>
              </w:rPr>
              <w:t>e</w:t>
            </w:r>
            <w:r w:rsidR="00021630">
              <w:rPr>
                <w:color w:val="00000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851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C560C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C560C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A42A5F" w:rsidRDefault="00A42A5F" w:rsidP="00A42A5F">
      <w:pPr>
        <w:rPr>
          <w:rFonts w:ascii="Times New Roman" w:hAnsi="Times New Roman"/>
        </w:rPr>
      </w:pPr>
    </w:p>
    <w:tbl>
      <w:tblPr>
        <w:tblStyle w:val="Siatkatabelijasna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A42A5F" w:rsidTr="0040445B">
        <w:trPr>
          <w:trHeight w:val="283"/>
        </w:trPr>
        <w:tc>
          <w:tcPr>
            <w:tcW w:w="425" w:type="dxa"/>
            <w:hideMark/>
          </w:tcPr>
          <w:p w:rsidR="00A42A5F" w:rsidRDefault="0002163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10</w:t>
            </w:r>
          </w:p>
        </w:tc>
        <w:tc>
          <w:tcPr>
            <w:tcW w:w="9351" w:type="dxa"/>
            <w:gridSpan w:val="3"/>
            <w:hideMark/>
          </w:tcPr>
          <w:p w:rsidR="00A42A5F" w:rsidRDefault="00A42A5F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Dostęp do obszaru pola gry</w:t>
            </w:r>
          </w:p>
        </w:tc>
      </w:tr>
      <w:tr w:rsidR="00A42A5F" w:rsidTr="0040445B">
        <w:trPr>
          <w:trHeight w:val="376"/>
        </w:trPr>
        <w:tc>
          <w:tcPr>
            <w:tcW w:w="425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sędziowie i zawodnicy mają w czasie pobytu na stadionie </w:t>
            </w:r>
            <w:r w:rsidR="00021630">
              <w:rPr>
                <w:rFonts w:ascii="Times New Roman" w:hAnsi="Times New Roman"/>
                <w:lang w:eastAsia="en-US"/>
              </w:rPr>
              <w:t>zapewnioną odpowiednią ochronę?</w:t>
            </w:r>
          </w:p>
        </w:tc>
        <w:tc>
          <w:tcPr>
            <w:tcW w:w="851" w:type="dxa"/>
            <w:hideMark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hideMark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A42A5F" w:rsidRDefault="00A42A5F" w:rsidP="00A42A5F">
      <w:pPr>
        <w:rPr>
          <w:rFonts w:ascii="Times New Roman" w:hAnsi="Times New Roman"/>
        </w:rPr>
      </w:pPr>
    </w:p>
    <w:tbl>
      <w:tblPr>
        <w:tblStyle w:val="Siatkatabelijasna1"/>
        <w:tblW w:w="9776" w:type="dxa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A42A5F" w:rsidTr="0040445B">
        <w:trPr>
          <w:trHeight w:val="283"/>
        </w:trPr>
        <w:tc>
          <w:tcPr>
            <w:tcW w:w="425" w:type="dxa"/>
            <w:hideMark/>
          </w:tcPr>
          <w:p w:rsidR="00A42A5F" w:rsidRDefault="0002163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11</w:t>
            </w:r>
          </w:p>
        </w:tc>
        <w:tc>
          <w:tcPr>
            <w:tcW w:w="9351" w:type="dxa"/>
            <w:gridSpan w:val="3"/>
            <w:hideMark/>
          </w:tcPr>
          <w:p w:rsidR="00A42A5F" w:rsidRDefault="0040445B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Dojazd</w:t>
            </w:r>
            <w:r w:rsidR="00A42A5F">
              <w:rPr>
                <w:rFonts w:ascii="Times New Roman" w:hAnsi="Times New Roman"/>
                <w:b/>
                <w:bCs/>
                <w:lang w:eastAsia="en-US"/>
              </w:rPr>
              <w:t xml:space="preserve"> do obszaru pola gry</w:t>
            </w:r>
          </w:p>
        </w:tc>
      </w:tr>
      <w:tr w:rsidR="00A42A5F" w:rsidTr="0040445B">
        <w:trPr>
          <w:trHeight w:val="363"/>
        </w:trPr>
        <w:tc>
          <w:tcPr>
            <w:tcW w:w="425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pojazdy pogotowia, straży pożarnej, policji itp. mają możliwość bezpośredniego dojazdu do obszaru pola gry?</w:t>
            </w:r>
          </w:p>
        </w:tc>
        <w:tc>
          <w:tcPr>
            <w:tcW w:w="851" w:type="dxa"/>
            <w:hideMark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hideMark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A42A5F" w:rsidRDefault="00A42A5F" w:rsidP="00A42A5F">
      <w:pPr>
        <w:rPr>
          <w:rFonts w:ascii="Times New Roman" w:hAnsi="Times New Roman"/>
        </w:rPr>
      </w:pPr>
    </w:p>
    <w:tbl>
      <w:tblPr>
        <w:tblStyle w:val="Siatkatabelijasna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A42A5F" w:rsidTr="0040445B">
        <w:trPr>
          <w:trHeight w:val="283"/>
        </w:trPr>
        <w:tc>
          <w:tcPr>
            <w:tcW w:w="425" w:type="dxa"/>
            <w:hideMark/>
          </w:tcPr>
          <w:p w:rsidR="00A42A5F" w:rsidRDefault="00A42A5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br w:type="page"/>
            </w:r>
            <w:r w:rsidR="00021630">
              <w:rPr>
                <w:rFonts w:ascii="Times New Roman" w:hAnsi="Times New Roman"/>
                <w:b/>
                <w:bCs/>
                <w:lang w:eastAsia="en-US"/>
              </w:rPr>
              <w:t>12</w:t>
            </w:r>
          </w:p>
        </w:tc>
        <w:tc>
          <w:tcPr>
            <w:tcW w:w="9351" w:type="dxa"/>
            <w:gridSpan w:val="3"/>
            <w:hideMark/>
          </w:tcPr>
          <w:p w:rsidR="00A42A5F" w:rsidRDefault="00A42A5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Szatnie dla drużyn</w:t>
            </w:r>
          </w:p>
        </w:tc>
      </w:tr>
      <w:tr w:rsidR="00A42A5F" w:rsidTr="0040445B">
        <w:trPr>
          <w:trHeight w:val="1511"/>
        </w:trPr>
        <w:tc>
          <w:tcPr>
            <w:tcW w:w="425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A42A5F" w:rsidRDefault="00A42A5F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są zapewnione o takim samym standardzie szatnie dla obu drużyn? </w:t>
            </w:r>
          </w:p>
          <w:p w:rsidR="00A42A5F" w:rsidRDefault="00A42A5F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Minimalne wymagania dla każdej szatni:</w:t>
            </w:r>
          </w:p>
          <w:p w:rsidR="0040445B" w:rsidRDefault="0040445B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- powierzchnia minimum 20 m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BE44BE">
              <w:rPr>
                <w:rFonts w:ascii="Times New Roman" w:hAnsi="Times New Roman"/>
                <w:lang w:eastAsia="en-US"/>
              </w:rPr>
              <w:t>(bez pomieszczeń natrysków i toalet)</w:t>
            </w:r>
          </w:p>
          <w:p w:rsidR="00A42A5F" w:rsidRDefault="0040445B">
            <w:pPr>
              <w:ind w:left="112" w:right="5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 w:rsidR="00A42A5F">
              <w:rPr>
                <w:rFonts w:ascii="Times New Roman" w:hAnsi="Times New Roman"/>
                <w:lang w:eastAsia="en-US"/>
              </w:rPr>
              <w:t xml:space="preserve"> </w:t>
            </w:r>
            <w:r w:rsidR="00A42A5F">
              <w:rPr>
                <w:rFonts w:ascii="Times New Roman" w:hAnsi="Times New Roman"/>
                <w:color w:val="000000"/>
                <w:lang w:eastAsia="en-US"/>
              </w:rPr>
              <w:t>indywidualne miejsca do siedzenia dla co najmniej 20 osób,</w:t>
            </w:r>
          </w:p>
          <w:p w:rsidR="00A42A5F" w:rsidRDefault="0040445B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 w:rsidR="00A42A5F">
              <w:rPr>
                <w:rFonts w:ascii="Times New Roman" w:hAnsi="Times New Roman"/>
                <w:lang w:eastAsia="en-US"/>
              </w:rPr>
              <w:t xml:space="preserve"> wieszaki lub szafki na odzież dla co najmniej 20 osób,</w:t>
            </w:r>
          </w:p>
          <w:p w:rsidR="00A42A5F" w:rsidRDefault="0040445B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ilość </w:t>
            </w:r>
            <w:r w:rsidR="00A42A5F">
              <w:rPr>
                <w:rFonts w:ascii="Times New Roman" w:hAnsi="Times New Roman"/>
                <w:lang w:eastAsia="en-US"/>
              </w:rPr>
              <w:t>pryszniców</w:t>
            </w:r>
            <w:r>
              <w:rPr>
                <w:rFonts w:ascii="Times New Roman" w:hAnsi="Times New Roman"/>
                <w:lang w:eastAsia="en-US"/>
              </w:rPr>
              <w:t xml:space="preserve"> …………</w:t>
            </w:r>
            <w:r w:rsidR="00A42A5F">
              <w:rPr>
                <w:rFonts w:ascii="Times New Roman" w:hAnsi="Times New Roman"/>
                <w:lang w:eastAsia="en-US"/>
              </w:rPr>
              <w:t>,</w:t>
            </w:r>
          </w:p>
          <w:p w:rsidR="00A42A5F" w:rsidRDefault="0040445B" w:rsidP="0040445B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ilość </w:t>
            </w:r>
            <w:r w:rsidR="00A42A5F">
              <w:rPr>
                <w:rFonts w:ascii="Times New Roman" w:hAnsi="Times New Roman"/>
                <w:lang w:eastAsia="en-US"/>
              </w:rPr>
              <w:t>toalet</w:t>
            </w:r>
            <w:r>
              <w:rPr>
                <w:rFonts w:ascii="Times New Roman" w:hAnsi="Times New Roman"/>
                <w:lang w:eastAsia="en-US"/>
              </w:rPr>
              <w:t xml:space="preserve"> ………….,</w:t>
            </w:r>
          </w:p>
        </w:tc>
        <w:tc>
          <w:tcPr>
            <w:tcW w:w="851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A42A5F" w:rsidRDefault="00A42A5F" w:rsidP="00A42A5F">
      <w:pPr>
        <w:rPr>
          <w:rFonts w:ascii="Times New Roman" w:hAnsi="Times New Roman"/>
        </w:rPr>
      </w:pPr>
    </w:p>
    <w:tbl>
      <w:tblPr>
        <w:tblStyle w:val="Siatkatabelijasna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A42A5F" w:rsidTr="0040445B">
        <w:trPr>
          <w:trHeight w:val="283"/>
        </w:trPr>
        <w:tc>
          <w:tcPr>
            <w:tcW w:w="425" w:type="dxa"/>
            <w:hideMark/>
          </w:tcPr>
          <w:p w:rsidR="00A42A5F" w:rsidRDefault="00A42A5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br w:type="page"/>
            </w:r>
            <w:r w:rsidR="00021630">
              <w:rPr>
                <w:rFonts w:ascii="Times New Roman" w:hAnsi="Times New Roman"/>
                <w:b/>
                <w:bCs/>
                <w:lang w:eastAsia="en-US"/>
              </w:rPr>
              <w:t>13</w:t>
            </w:r>
          </w:p>
        </w:tc>
        <w:tc>
          <w:tcPr>
            <w:tcW w:w="9351" w:type="dxa"/>
            <w:gridSpan w:val="3"/>
            <w:hideMark/>
          </w:tcPr>
          <w:p w:rsidR="00A42A5F" w:rsidRDefault="00A42A5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Szatnia dla sędziów </w:t>
            </w:r>
          </w:p>
        </w:tc>
      </w:tr>
      <w:tr w:rsidR="00A42A5F" w:rsidTr="00A059B2">
        <w:trPr>
          <w:trHeight w:val="1045"/>
        </w:trPr>
        <w:tc>
          <w:tcPr>
            <w:tcW w:w="425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A42A5F" w:rsidRDefault="00A42A5F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jest zapewniona szatnia dl</w:t>
            </w:r>
            <w:r w:rsidR="00A059B2">
              <w:rPr>
                <w:rFonts w:ascii="Times New Roman" w:hAnsi="Times New Roman"/>
                <w:lang w:eastAsia="en-US"/>
              </w:rPr>
              <w:t>a sędziów (wymagania minimalne)?</w:t>
            </w:r>
          </w:p>
          <w:p w:rsidR="00A42A5F" w:rsidRDefault="0040445B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 w:rsidR="00A059B2">
              <w:rPr>
                <w:rFonts w:ascii="Times New Roman" w:hAnsi="Times New Roman"/>
                <w:lang w:eastAsia="en-US"/>
              </w:rPr>
              <w:t xml:space="preserve"> </w:t>
            </w:r>
            <w:r w:rsidR="00A42A5F">
              <w:rPr>
                <w:rFonts w:ascii="Times New Roman" w:hAnsi="Times New Roman"/>
                <w:lang w:eastAsia="en-US"/>
              </w:rPr>
              <w:t xml:space="preserve">oddzielona od szatni dla zawodników, </w:t>
            </w:r>
          </w:p>
          <w:p w:rsidR="00A42A5F" w:rsidRDefault="0040445B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 w:rsidR="00A42A5F">
              <w:rPr>
                <w:rFonts w:ascii="Times New Roman" w:hAnsi="Times New Roman"/>
                <w:lang w:eastAsia="en-US"/>
              </w:rPr>
              <w:t xml:space="preserve"> </w:t>
            </w:r>
            <w:r w:rsidR="00A059B2">
              <w:rPr>
                <w:rFonts w:ascii="Times New Roman" w:hAnsi="Times New Roman"/>
                <w:lang w:eastAsia="en-US"/>
              </w:rPr>
              <w:t xml:space="preserve">wyposażona w </w:t>
            </w:r>
            <w:r w:rsidR="00A42A5F">
              <w:rPr>
                <w:rFonts w:ascii="Times New Roman" w:hAnsi="Times New Roman"/>
                <w:lang w:eastAsia="en-US"/>
              </w:rPr>
              <w:t>miejsca do siedzenia, wieszaki lub szafki na odzież dla 4 osób,</w:t>
            </w:r>
          </w:p>
          <w:p w:rsidR="00A42A5F" w:rsidRDefault="0040445B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 w:rsidR="00A42A5F">
              <w:rPr>
                <w:rFonts w:ascii="Times New Roman" w:hAnsi="Times New Roman"/>
                <w:lang w:eastAsia="en-US"/>
              </w:rPr>
              <w:t xml:space="preserve"> 1 prysznic w szatni lub bezpośrednim jej pobliżu,</w:t>
            </w:r>
          </w:p>
          <w:p w:rsidR="00A42A5F" w:rsidRDefault="0040445B" w:rsidP="00021630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 w:rsidR="00A42A5F">
              <w:rPr>
                <w:rFonts w:ascii="Times New Roman" w:hAnsi="Times New Roman"/>
                <w:lang w:eastAsia="en-US"/>
              </w:rPr>
              <w:t xml:space="preserve"> 1 toaleta w szatn</w:t>
            </w:r>
            <w:r w:rsidR="00021630">
              <w:rPr>
                <w:rFonts w:ascii="Times New Roman" w:hAnsi="Times New Roman"/>
                <w:lang w:eastAsia="en-US"/>
              </w:rPr>
              <w:t>i lub bezpośrednim jej pobliżu.</w:t>
            </w:r>
          </w:p>
        </w:tc>
        <w:tc>
          <w:tcPr>
            <w:tcW w:w="851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A42A5F" w:rsidRDefault="00A42A5F" w:rsidP="00A42A5F">
      <w:pPr>
        <w:rPr>
          <w:rFonts w:ascii="Times New Roman" w:hAnsi="Times New Roman"/>
        </w:rPr>
      </w:pPr>
    </w:p>
    <w:tbl>
      <w:tblPr>
        <w:tblStyle w:val="Siatkatabelijasna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A42A5F" w:rsidTr="00A059B2">
        <w:trPr>
          <w:trHeight w:val="283"/>
        </w:trPr>
        <w:tc>
          <w:tcPr>
            <w:tcW w:w="425" w:type="dxa"/>
            <w:hideMark/>
          </w:tcPr>
          <w:p w:rsidR="00A42A5F" w:rsidRDefault="0002163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14</w:t>
            </w:r>
          </w:p>
        </w:tc>
        <w:tc>
          <w:tcPr>
            <w:tcW w:w="9351" w:type="dxa"/>
            <w:gridSpan w:val="3"/>
            <w:hideMark/>
          </w:tcPr>
          <w:p w:rsidR="00A42A5F" w:rsidRDefault="00A42A5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Nagłośnienie </w:t>
            </w:r>
          </w:p>
        </w:tc>
      </w:tr>
      <w:tr w:rsidR="00A42A5F" w:rsidTr="00A059B2">
        <w:trPr>
          <w:trHeight w:val="276"/>
        </w:trPr>
        <w:tc>
          <w:tcPr>
            <w:tcW w:w="425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stadion jest wyposażony w dobrze słyszalny w każde</w:t>
            </w:r>
            <w:r w:rsidR="00021630">
              <w:rPr>
                <w:rFonts w:ascii="Times New Roman" w:hAnsi="Times New Roman"/>
                <w:lang w:eastAsia="en-US"/>
              </w:rPr>
              <w:t xml:space="preserve">j części system nagłośniający? </w:t>
            </w:r>
          </w:p>
        </w:tc>
        <w:tc>
          <w:tcPr>
            <w:tcW w:w="851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A42A5F" w:rsidRDefault="00A42A5F" w:rsidP="00A42A5F">
      <w:pPr>
        <w:rPr>
          <w:rFonts w:ascii="Times New Roman" w:hAnsi="Times New Roman"/>
        </w:rPr>
      </w:pPr>
    </w:p>
    <w:tbl>
      <w:tblPr>
        <w:tblStyle w:val="Siatkatabelijasna1"/>
        <w:tblW w:w="4835" w:type="pct"/>
        <w:tblLook w:val="04A0" w:firstRow="1" w:lastRow="0" w:firstColumn="1" w:lastColumn="0" w:noHBand="0" w:noVBand="1"/>
      </w:tblPr>
      <w:tblGrid>
        <w:gridCol w:w="433"/>
        <w:gridCol w:w="7681"/>
        <w:gridCol w:w="871"/>
        <w:gridCol w:w="762"/>
      </w:tblGrid>
      <w:tr w:rsidR="00A42A5F" w:rsidTr="004D0FD4">
        <w:trPr>
          <w:trHeight w:val="283"/>
        </w:trPr>
        <w:tc>
          <w:tcPr>
            <w:tcW w:w="222" w:type="pct"/>
            <w:hideMark/>
          </w:tcPr>
          <w:p w:rsidR="00A42A5F" w:rsidRDefault="0002163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15</w:t>
            </w:r>
          </w:p>
        </w:tc>
        <w:tc>
          <w:tcPr>
            <w:tcW w:w="4778" w:type="pct"/>
            <w:gridSpan w:val="3"/>
            <w:hideMark/>
          </w:tcPr>
          <w:p w:rsidR="00A42A5F" w:rsidRDefault="00A42A5F">
            <w:pPr>
              <w:keepNext/>
              <w:ind w:right="57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Parking</w:t>
            </w:r>
          </w:p>
        </w:tc>
      </w:tr>
      <w:tr w:rsidR="00A42A5F" w:rsidTr="004D0FD4">
        <w:tc>
          <w:tcPr>
            <w:tcW w:w="222" w:type="pct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40" w:type="pct"/>
          </w:tcPr>
          <w:p w:rsidR="00A42A5F" w:rsidRPr="00A059B2" w:rsidRDefault="00A42A5F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dla sędziów, oficjalnych przedstawicieli i uczestnicz</w:t>
            </w:r>
            <w:r w:rsidR="00A059B2">
              <w:rPr>
                <w:rFonts w:ascii="Times New Roman" w:hAnsi="Times New Roman"/>
                <w:color w:val="000000"/>
                <w:lang w:eastAsia="en-US"/>
              </w:rPr>
              <w:t>ących w zawodach klubów dostępne w strefie chronionej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A059B2">
              <w:rPr>
                <w:rFonts w:ascii="Times New Roman" w:hAnsi="Times New Roman"/>
                <w:color w:val="000000"/>
                <w:lang w:eastAsia="en-US"/>
              </w:rPr>
              <w:t xml:space="preserve">są </w:t>
            </w:r>
            <w:r>
              <w:rPr>
                <w:rFonts w:ascii="Times New Roman" w:hAnsi="Times New Roman"/>
                <w:color w:val="000000"/>
                <w:lang w:eastAsia="en-US"/>
              </w:rPr>
              <w:t>miejsc</w:t>
            </w:r>
            <w:r w:rsidR="00A059B2">
              <w:rPr>
                <w:rFonts w:ascii="Times New Roman" w:hAnsi="Times New Roman"/>
                <w:color w:val="000000"/>
                <w:lang w:eastAsia="en-US"/>
              </w:rPr>
              <w:t>a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parkingow</w:t>
            </w:r>
            <w:r w:rsidR="00A059B2">
              <w:rPr>
                <w:rFonts w:ascii="Times New Roman" w:hAnsi="Times New Roman"/>
                <w:color w:val="000000"/>
                <w:lang w:eastAsia="en-US"/>
              </w:rPr>
              <w:t>e?</w:t>
            </w:r>
          </w:p>
        </w:tc>
        <w:tc>
          <w:tcPr>
            <w:tcW w:w="447" w:type="pct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A059B2" w:rsidRDefault="00A059B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1" w:type="pct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4D0FD4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A42A5F" w:rsidRDefault="00A42A5F" w:rsidP="00A42A5F">
      <w:pPr>
        <w:rPr>
          <w:rFonts w:ascii="Times New Roman" w:hAnsi="Times New Roman"/>
        </w:rPr>
      </w:pPr>
    </w:p>
    <w:tbl>
      <w:tblPr>
        <w:tblStyle w:val="Siatkatabelijasna1"/>
        <w:tblW w:w="9776" w:type="dxa"/>
        <w:tblLayout w:type="fixed"/>
        <w:tblLook w:val="04A0" w:firstRow="1" w:lastRow="0" w:firstColumn="1" w:lastColumn="0" w:noHBand="0" w:noVBand="1"/>
      </w:tblPr>
      <w:tblGrid>
        <w:gridCol w:w="424"/>
        <w:gridCol w:w="5056"/>
        <w:gridCol w:w="1328"/>
        <w:gridCol w:w="1419"/>
        <w:gridCol w:w="6"/>
        <w:gridCol w:w="1543"/>
      </w:tblGrid>
      <w:tr w:rsidR="00A42A5F" w:rsidTr="00A059B2">
        <w:trPr>
          <w:trHeight w:val="283"/>
        </w:trPr>
        <w:tc>
          <w:tcPr>
            <w:tcW w:w="424" w:type="dxa"/>
            <w:hideMark/>
          </w:tcPr>
          <w:p w:rsidR="00A42A5F" w:rsidRDefault="0002163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16</w:t>
            </w:r>
          </w:p>
        </w:tc>
        <w:tc>
          <w:tcPr>
            <w:tcW w:w="9352" w:type="dxa"/>
            <w:gridSpan w:val="5"/>
            <w:hideMark/>
          </w:tcPr>
          <w:p w:rsidR="00A42A5F" w:rsidRDefault="00A42A5F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Urządzenia sanitarne </w:t>
            </w:r>
          </w:p>
        </w:tc>
      </w:tr>
      <w:tr w:rsidR="00A059B2" w:rsidTr="00A059B2">
        <w:tc>
          <w:tcPr>
            <w:tcW w:w="424" w:type="dxa"/>
          </w:tcPr>
          <w:p w:rsidR="00A059B2" w:rsidRDefault="00A059B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9" w:type="dxa"/>
            <w:gridSpan w:val="4"/>
          </w:tcPr>
          <w:p w:rsidR="00A059B2" w:rsidRPr="00A059B2" w:rsidRDefault="00A059B2" w:rsidP="00A059B2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Ilość toalet dla kobiet</w:t>
            </w:r>
          </w:p>
        </w:tc>
        <w:tc>
          <w:tcPr>
            <w:tcW w:w="1543" w:type="dxa"/>
          </w:tcPr>
          <w:p w:rsidR="00A059B2" w:rsidRDefault="00A059B2" w:rsidP="00A059B2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………………..</w:t>
            </w:r>
          </w:p>
        </w:tc>
      </w:tr>
      <w:tr w:rsidR="00A059B2" w:rsidTr="00A059B2">
        <w:tc>
          <w:tcPr>
            <w:tcW w:w="424" w:type="dxa"/>
          </w:tcPr>
          <w:p w:rsidR="00A059B2" w:rsidRDefault="00A059B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3" w:type="dxa"/>
            <w:gridSpan w:val="3"/>
          </w:tcPr>
          <w:p w:rsidR="00A059B2" w:rsidRDefault="00A059B2" w:rsidP="00A059B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Ilość toalet dla mężczyzn</w:t>
            </w:r>
          </w:p>
        </w:tc>
        <w:tc>
          <w:tcPr>
            <w:tcW w:w="1549" w:type="dxa"/>
            <w:gridSpan w:val="2"/>
            <w:hideMark/>
          </w:tcPr>
          <w:p w:rsidR="00A059B2" w:rsidRDefault="00A059B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………………..</w:t>
            </w:r>
          </w:p>
        </w:tc>
      </w:tr>
      <w:tr w:rsidR="00A42A5F" w:rsidTr="00A059B2">
        <w:tc>
          <w:tcPr>
            <w:tcW w:w="424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84" w:type="dxa"/>
            <w:gridSpan w:val="2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Wyposażenie do mycia (umywalki, woda, ręczniki, suszarki itp.)</w:t>
            </w:r>
          </w:p>
        </w:tc>
        <w:tc>
          <w:tcPr>
            <w:tcW w:w="1419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1549" w:type="dxa"/>
            <w:gridSpan w:val="2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42A5F" w:rsidTr="00A059B2">
        <w:tc>
          <w:tcPr>
            <w:tcW w:w="424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56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Standard urządzeń (c</w:t>
            </w:r>
            <w:r w:rsidR="00021630">
              <w:rPr>
                <w:rFonts w:ascii="Times New Roman" w:hAnsi="Times New Roman"/>
                <w:lang w:eastAsia="en-US"/>
              </w:rPr>
              <w:t>zyste, jasne, higieniczne itp.)</w:t>
            </w:r>
          </w:p>
        </w:tc>
        <w:tc>
          <w:tcPr>
            <w:tcW w:w="1328" w:type="dxa"/>
            <w:hideMark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doskonały</w:t>
            </w:r>
          </w:p>
        </w:tc>
        <w:tc>
          <w:tcPr>
            <w:tcW w:w="1419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odpowiedni</w:t>
            </w:r>
          </w:p>
        </w:tc>
        <w:tc>
          <w:tcPr>
            <w:tcW w:w="1549" w:type="dxa"/>
            <w:gridSpan w:val="2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niski</w:t>
            </w:r>
          </w:p>
        </w:tc>
      </w:tr>
    </w:tbl>
    <w:p w:rsidR="00A42A5F" w:rsidRDefault="00A42A5F" w:rsidP="00A42A5F">
      <w:pPr>
        <w:rPr>
          <w:rFonts w:ascii="Times New Roman" w:hAnsi="Times New Roman"/>
        </w:rPr>
      </w:pPr>
    </w:p>
    <w:tbl>
      <w:tblPr>
        <w:tblStyle w:val="Siatkatabelijasna1"/>
        <w:tblW w:w="9776" w:type="dxa"/>
        <w:tblLayout w:type="fixed"/>
        <w:tblLook w:val="04A0" w:firstRow="1" w:lastRow="0" w:firstColumn="1" w:lastColumn="0" w:noHBand="0" w:noVBand="1"/>
      </w:tblPr>
      <w:tblGrid>
        <w:gridCol w:w="425"/>
        <w:gridCol w:w="7660"/>
        <w:gridCol w:w="851"/>
        <w:gridCol w:w="840"/>
      </w:tblGrid>
      <w:tr w:rsidR="00A42A5F" w:rsidTr="00A059B2">
        <w:trPr>
          <w:trHeight w:val="283"/>
        </w:trPr>
        <w:tc>
          <w:tcPr>
            <w:tcW w:w="425" w:type="dxa"/>
            <w:hideMark/>
          </w:tcPr>
          <w:p w:rsidR="00A42A5F" w:rsidRDefault="00A059B2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17</w:t>
            </w:r>
          </w:p>
        </w:tc>
        <w:tc>
          <w:tcPr>
            <w:tcW w:w="9351" w:type="dxa"/>
            <w:gridSpan w:val="3"/>
            <w:hideMark/>
          </w:tcPr>
          <w:p w:rsidR="00A42A5F" w:rsidRDefault="00A42A5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Publiczny dostęp i wyjścia ze stadionu </w:t>
            </w:r>
          </w:p>
        </w:tc>
      </w:tr>
      <w:tr w:rsidR="00A42A5F" w:rsidTr="00A059B2">
        <w:trPr>
          <w:trHeight w:val="264"/>
        </w:trPr>
        <w:tc>
          <w:tcPr>
            <w:tcW w:w="425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stadion wyposażony jest w ogrodzenie zewnętrzne? </w:t>
            </w:r>
          </w:p>
        </w:tc>
        <w:tc>
          <w:tcPr>
            <w:tcW w:w="851" w:type="dxa"/>
            <w:hideMark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40" w:type="dxa"/>
            <w:hideMark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42A5F" w:rsidTr="00A059B2">
        <w:trPr>
          <w:trHeight w:val="268"/>
        </w:trPr>
        <w:tc>
          <w:tcPr>
            <w:tcW w:w="425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przy wejściu są oznakowane punkty kasowe i depozytowe?</w:t>
            </w:r>
          </w:p>
        </w:tc>
        <w:tc>
          <w:tcPr>
            <w:tcW w:w="851" w:type="dxa"/>
            <w:hideMark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40" w:type="dxa"/>
            <w:hideMark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val="en-GB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A42A5F" w:rsidTr="00A059B2">
        <w:trPr>
          <w:trHeight w:val="144"/>
        </w:trPr>
        <w:tc>
          <w:tcPr>
            <w:tcW w:w="425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A42A5F" w:rsidRPr="00021630" w:rsidRDefault="00A42A5F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wejścia na stadion są wyposażone w bar</w:t>
            </w:r>
            <w:r w:rsidR="00021630">
              <w:rPr>
                <w:rFonts w:ascii="Times New Roman" w:hAnsi="Times New Roman"/>
                <w:color w:val="000000"/>
                <w:lang w:eastAsia="en-US"/>
              </w:rPr>
              <w:t>ierki kierujące lub kołowrotki?</w:t>
            </w:r>
          </w:p>
        </w:tc>
        <w:tc>
          <w:tcPr>
            <w:tcW w:w="851" w:type="dxa"/>
            <w:hideMark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40" w:type="dxa"/>
            <w:hideMark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A42A5F" w:rsidRDefault="00A42A5F" w:rsidP="00A42A5F">
      <w:pPr>
        <w:rPr>
          <w:rFonts w:ascii="Times New Roman" w:hAnsi="Times New Roman"/>
        </w:rPr>
      </w:pPr>
    </w:p>
    <w:tbl>
      <w:tblPr>
        <w:tblStyle w:val="Siatkatabelijasna1"/>
        <w:tblW w:w="9776" w:type="dxa"/>
        <w:tblLayout w:type="fixed"/>
        <w:tblLook w:val="04A0" w:firstRow="1" w:lastRow="0" w:firstColumn="1" w:lastColumn="0" w:noHBand="0" w:noVBand="1"/>
      </w:tblPr>
      <w:tblGrid>
        <w:gridCol w:w="425"/>
        <w:gridCol w:w="7660"/>
        <w:gridCol w:w="851"/>
        <w:gridCol w:w="840"/>
      </w:tblGrid>
      <w:tr w:rsidR="00A42A5F" w:rsidTr="00A059B2">
        <w:trPr>
          <w:trHeight w:val="283"/>
        </w:trPr>
        <w:tc>
          <w:tcPr>
            <w:tcW w:w="425" w:type="dxa"/>
            <w:hideMark/>
          </w:tcPr>
          <w:p w:rsidR="00A42A5F" w:rsidRDefault="004D0FD4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18</w:t>
            </w:r>
          </w:p>
        </w:tc>
        <w:tc>
          <w:tcPr>
            <w:tcW w:w="9351" w:type="dxa"/>
            <w:gridSpan w:val="3"/>
            <w:hideMark/>
          </w:tcPr>
          <w:p w:rsidR="00A42A5F" w:rsidRDefault="00A42A5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Oświetlenie </w:t>
            </w:r>
          </w:p>
        </w:tc>
      </w:tr>
      <w:tr w:rsidR="00A42A5F" w:rsidTr="00A059B2">
        <w:tc>
          <w:tcPr>
            <w:tcW w:w="425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stadion wyposażony jest w oświetlenie?</w:t>
            </w:r>
          </w:p>
        </w:tc>
        <w:tc>
          <w:tcPr>
            <w:tcW w:w="851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40" w:type="dxa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A57A6F">
              <w:rPr>
                <w:rFonts w:ascii="Times New Roman" w:hAnsi="Times New Roman"/>
                <w:lang w:eastAsia="en-US"/>
              </w:rPr>
            </w:r>
            <w:r w:rsidR="00A57A6F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42A5F" w:rsidTr="00A059B2">
        <w:tc>
          <w:tcPr>
            <w:tcW w:w="425" w:type="dxa"/>
          </w:tcPr>
          <w:p w:rsidR="00A42A5F" w:rsidRDefault="00A42A5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A42A5F" w:rsidRDefault="0002163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Intensywność oświetlenia</w:t>
            </w:r>
          </w:p>
        </w:tc>
        <w:tc>
          <w:tcPr>
            <w:tcW w:w="1691" w:type="dxa"/>
            <w:gridSpan w:val="2"/>
          </w:tcPr>
          <w:p w:rsidR="00A42A5F" w:rsidRDefault="00A42A5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luksów …….…….</w:t>
            </w:r>
          </w:p>
        </w:tc>
      </w:tr>
      <w:tr w:rsidR="00A42A5F" w:rsidTr="00A059B2">
        <w:tc>
          <w:tcPr>
            <w:tcW w:w="9776" w:type="dxa"/>
            <w:gridSpan w:val="4"/>
            <w:hideMark/>
          </w:tcPr>
          <w:p w:rsidR="00A42A5F" w:rsidRDefault="00A42A5F">
            <w:pPr>
              <w:ind w:right="-13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>2.Załącznikiem do informacji infrastrukturalnej jest protokół w</w:t>
            </w:r>
            <w:r w:rsidR="00A059B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>eryfikacji obiektu na sezon 2015/2016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A42A5F" w:rsidRDefault="00A42A5F">
            <w:pPr>
              <w:ind w:right="-13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>i kolejne lata.</w:t>
            </w:r>
          </w:p>
          <w:p w:rsidR="00A42A5F" w:rsidRDefault="00A42A5F">
            <w:pPr>
              <w:ind w:right="-13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 xml:space="preserve">3.W przypadku korzystania z różnych boisk do rozgrywek poszczególnych drużyn Wnioskodawcy </w:t>
            </w:r>
          </w:p>
          <w:p w:rsidR="00A42A5F" w:rsidRDefault="00A42A5F">
            <w:pPr>
              <w:ind w:right="-13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>załącznikiem do niniejszej informacji muszą być protokoły wery</w:t>
            </w:r>
            <w:r w:rsidR="00A059B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>fikacji tych boisk na sezon 2015/2016</w:t>
            </w:r>
          </w:p>
          <w:p w:rsidR="00A42A5F" w:rsidRDefault="00A059B2">
            <w:pPr>
              <w:ind w:right="-13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 xml:space="preserve">i kolejne lata. </w:t>
            </w:r>
          </w:p>
        </w:tc>
      </w:tr>
    </w:tbl>
    <w:p w:rsidR="00A42A5F" w:rsidRDefault="00A42A5F" w:rsidP="00A42A5F">
      <w:pPr>
        <w:ind w:right="84"/>
        <w:rPr>
          <w:rFonts w:ascii="Times New Roman" w:hAnsi="Times New Roman"/>
          <w:b/>
          <w:bCs/>
        </w:rPr>
      </w:pPr>
    </w:p>
    <w:p w:rsidR="00A42A5F" w:rsidRDefault="00A42A5F" w:rsidP="00A42A5F">
      <w:pPr>
        <w:rPr>
          <w:rFonts w:ascii="Times New Roman" w:hAnsi="Times New Roman"/>
        </w:rPr>
      </w:pPr>
    </w:p>
    <w:p w:rsidR="00A42A5F" w:rsidRDefault="00A42A5F" w:rsidP="00A42A5F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>Podpis/podpisy osób reprezentujących klub zgodnie z rejestrem:</w:t>
      </w:r>
    </w:p>
    <w:p w:rsidR="00A42A5F" w:rsidRDefault="00A42A5F" w:rsidP="00A42A5F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A42A5F" w:rsidRDefault="00A42A5F" w:rsidP="00A42A5F">
      <w:pPr>
        <w:pStyle w:val="Bezodstpw"/>
        <w:rPr>
          <w:rFonts w:cs="Times New Roman"/>
        </w:rPr>
      </w:pPr>
      <w:r>
        <w:rPr>
          <w:rFonts w:cs="Times New Roman"/>
        </w:rPr>
        <w:t>1. …………………………………………….          …………………….         ………………</w:t>
      </w:r>
    </w:p>
    <w:p w:rsidR="00A42A5F" w:rsidRDefault="00A42A5F" w:rsidP="00A42A5F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(imię i nazwisko)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:rsidR="00A42A5F" w:rsidRDefault="00A42A5F" w:rsidP="00A42A5F">
      <w:pPr>
        <w:pStyle w:val="Bezodstpw"/>
        <w:spacing w:line="360" w:lineRule="auto"/>
        <w:rPr>
          <w:rFonts w:cs="Times New Roman"/>
        </w:rPr>
      </w:pPr>
    </w:p>
    <w:p w:rsidR="00A42A5F" w:rsidRDefault="00A42A5F" w:rsidP="00A42A5F">
      <w:pPr>
        <w:pStyle w:val="Bezodstpw"/>
        <w:rPr>
          <w:rFonts w:cs="Times New Roman"/>
        </w:rPr>
      </w:pPr>
      <w:r>
        <w:rPr>
          <w:rFonts w:cs="Times New Roman"/>
        </w:rPr>
        <w:t>2. …………………………………………….          …………………….         ………………</w:t>
      </w:r>
    </w:p>
    <w:p w:rsidR="00A42A5F" w:rsidRDefault="00A42A5F" w:rsidP="00A42A5F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(imię i nazwisko)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:rsidR="00A42A5F" w:rsidRDefault="00A42A5F" w:rsidP="00A42A5F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</w:p>
    <w:p w:rsidR="00A42A5F" w:rsidRDefault="00A42A5F" w:rsidP="00A42A5F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A42A5F" w:rsidRDefault="00A42A5F" w:rsidP="00A42A5F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A42A5F" w:rsidRDefault="00A42A5F" w:rsidP="00A42A5F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A42A5F" w:rsidRDefault="00A42A5F" w:rsidP="00A42A5F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A42A5F" w:rsidRDefault="00A42A5F" w:rsidP="00A42A5F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A42A5F" w:rsidRDefault="00A42A5F" w:rsidP="00A42A5F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właściwą odpowiedź zaznaczyć symbolem „X”</w:t>
      </w:r>
    </w:p>
    <w:p w:rsidR="00A42A5F" w:rsidRDefault="00A42A5F" w:rsidP="00A42A5F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A42A5F" w:rsidRDefault="00A42A5F" w:rsidP="00A42A5F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021630" w:rsidRDefault="00021630" w:rsidP="00A42A5F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021630" w:rsidRDefault="00021630" w:rsidP="00A42A5F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021630" w:rsidRDefault="00021630" w:rsidP="00A42A5F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021630" w:rsidRDefault="00021630" w:rsidP="00A42A5F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021630" w:rsidRDefault="00021630" w:rsidP="00A42A5F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021630" w:rsidRDefault="00021630" w:rsidP="00A42A5F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021630" w:rsidRDefault="00021630" w:rsidP="00A42A5F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021630" w:rsidRDefault="00021630" w:rsidP="00A42A5F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021630" w:rsidRDefault="00021630" w:rsidP="00A42A5F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021630" w:rsidRDefault="00021630" w:rsidP="00A42A5F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021630" w:rsidRDefault="00021630" w:rsidP="00A42A5F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A059B2" w:rsidRDefault="00A059B2" w:rsidP="00A42A5F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021630" w:rsidRDefault="00021630" w:rsidP="00A42A5F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021630" w:rsidRDefault="00021630" w:rsidP="00A42A5F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D55687" w:rsidRDefault="00D55687" w:rsidP="00A42A5F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D55687" w:rsidRDefault="00D55687" w:rsidP="00A42A5F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4D0FD4" w:rsidRDefault="004D0FD4" w:rsidP="00A42A5F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523714" w:rsidRDefault="00523714" w:rsidP="00A42A5F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A42A5F" w:rsidRDefault="00A42A5F" w:rsidP="00A42A5F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9.2.4.</w:t>
      </w:r>
    </w:p>
    <w:p w:rsidR="00A42A5F" w:rsidRDefault="00A42A5F" w:rsidP="00A42A5F">
      <w:pPr>
        <w:pStyle w:val="Bezodstpw"/>
        <w:jc w:val="right"/>
        <w:rPr>
          <w:szCs w:val="24"/>
        </w:rPr>
      </w:pPr>
    </w:p>
    <w:p w:rsidR="00A42A5F" w:rsidRDefault="00A42A5F" w:rsidP="00A42A5F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:rsidR="00A42A5F" w:rsidRDefault="00A42A5F" w:rsidP="00A42A5F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(miejsce, data)</w:t>
      </w:r>
    </w:p>
    <w:p w:rsidR="00A42A5F" w:rsidRDefault="00A42A5F" w:rsidP="00A42A5F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A42A5F" w:rsidRDefault="00A42A5F" w:rsidP="00A42A5F">
      <w:pPr>
        <w:pStyle w:val="Bezodstpw"/>
        <w:rPr>
          <w:b/>
          <w:sz w:val="28"/>
          <w:szCs w:val="28"/>
        </w:rPr>
      </w:pPr>
    </w:p>
    <w:p w:rsidR="00E66777" w:rsidRDefault="00E66777" w:rsidP="00A42A5F">
      <w:pPr>
        <w:pStyle w:val="Bezodstpw"/>
        <w:rPr>
          <w:b/>
          <w:sz w:val="28"/>
          <w:szCs w:val="28"/>
        </w:rPr>
      </w:pPr>
    </w:p>
    <w:p w:rsidR="00A42A5F" w:rsidRDefault="00A42A5F" w:rsidP="00A42A5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DOTYCZĄCE PERSONELU</w:t>
      </w:r>
    </w:p>
    <w:p w:rsidR="00A42A5F" w:rsidRDefault="00A42A5F" w:rsidP="00A42A5F">
      <w:pPr>
        <w:pStyle w:val="Bezodstpw"/>
        <w:rPr>
          <w:szCs w:val="24"/>
        </w:rPr>
      </w:pPr>
    </w:p>
    <w:p w:rsidR="00A42A5F" w:rsidRDefault="00A42A5F" w:rsidP="00A42A5F">
      <w:pPr>
        <w:pStyle w:val="Bezodstpw"/>
        <w:rPr>
          <w:sz w:val="28"/>
        </w:rPr>
      </w:pPr>
    </w:p>
    <w:p w:rsidR="00A42A5F" w:rsidRDefault="00A42A5F" w:rsidP="00A42A5F">
      <w:pPr>
        <w:pStyle w:val="Bezodstpw"/>
        <w:spacing w:line="360" w:lineRule="auto"/>
        <w:jc w:val="both"/>
        <w:rPr>
          <w:szCs w:val="24"/>
        </w:rPr>
      </w:pPr>
    </w:p>
    <w:p w:rsidR="00A42A5F" w:rsidRDefault="00DF5150" w:rsidP="00A42A5F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 xml:space="preserve">P.02, </w:t>
      </w:r>
      <w:r w:rsidR="00A42A5F">
        <w:rPr>
          <w:b/>
          <w:bCs/>
          <w:szCs w:val="24"/>
        </w:rPr>
        <w:t xml:space="preserve">P.03, P.04, </w:t>
      </w:r>
      <w:r w:rsidR="00CE65C2">
        <w:rPr>
          <w:b/>
          <w:bCs/>
          <w:szCs w:val="24"/>
        </w:rPr>
        <w:t>P.05</w:t>
      </w:r>
      <w:r w:rsidR="00A42A5F">
        <w:rPr>
          <w:b/>
          <w:bCs/>
          <w:szCs w:val="24"/>
        </w:rPr>
        <w:t xml:space="preserve"> Oświadczenie o posiadaniu personelu ds. piłki nożnej</w:t>
      </w:r>
    </w:p>
    <w:p w:rsidR="00A42A5F" w:rsidRDefault="00A42A5F" w:rsidP="00A42A5F">
      <w:pPr>
        <w:pStyle w:val="Bezodstpw"/>
        <w:spacing w:line="276" w:lineRule="auto"/>
        <w:jc w:val="both"/>
        <w:rPr>
          <w:szCs w:val="24"/>
        </w:rPr>
      </w:pPr>
    </w:p>
    <w:p w:rsidR="00A42A5F" w:rsidRDefault="00A42A5F" w:rsidP="00A42A5F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A42A5F" w:rsidRDefault="00A42A5F" w:rsidP="00A42A5F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oświadczamy, że ma kierownika ds. bezpieczeństwa</w:t>
      </w:r>
      <w:r>
        <w:rPr>
          <w:szCs w:val="24"/>
          <w:vertAlign w:val="superscript"/>
        </w:rPr>
        <w:t>1</w:t>
      </w:r>
      <w:r w:rsidR="0056112F">
        <w:rPr>
          <w:szCs w:val="24"/>
          <w:vertAlign w:val="superscript"/>
        </w:rPr>
        <w:t>)</w:t>
      </w:r>
      <w:r w:rsidR="00D55687">
        <w:rPr>
          <w:szCs w:val="24"/>
        </w:rPr>
        <w:t xml:space="preserve"> </w:t>
      </w:r>
      <w:r w:rsidR="00866905">
        <w:rPr>
          <w:szCs w:val="24"/>
        </w:rPr>
        <w:t xml:space="preserve">lub osobę odpowiedzialną za problematykę ochrony i bezpieczeństwa </w:t>
      </w:r>
      <w:r w:rsidR="00D55687">
        <w:rPr>
          <w:szCs w:val="24"/>
        </w:rPr>
        <w:t>(kryterium P.02</w:t>
      </w:r>
      <w:r>
        <w:rPr>
          <w:szCs w:val="24"/>
        </w:rPr>
        <w:t>)</w:t>
      </w:r>
      <w:r w:rsidR="00D55687">
        <w:rPr>
          <w:szCs w:val="24"/>
          <w:vertAlign w:val="superscript"/>
        </w:rPr>
        <w:t>*</w:t>
      </w:r>
      <w:r>
        <w:rPr>
          <w:szCs w:val="24"/>
        </w:rPr>
        <w:t xml:space="preserve">, </w:t>
      </w:r>
      <w:r w:rsidR="00D55687">
        <w:rPr>
          <w:szCs w:val="24"/>
        </w:rPr>
        <w:t xml:space="preserve">osobę odpowiedzialną za opiekę medyczną </w:t>
      </w:r>
      <w:r w:rsidR="00D55687">
        <w:t>(kryterium P.03</w:t>
      </w:r>
      <w:r>
        <w:t xml:space="preserve">), </w:t>
      </w:r>
      <w:r>
        <w:rPr>
          <w:szCs w:val="24"/>
        </w:rPr>
        <w:t>trenera pierwszego zespołu</w:t>
      </w:r>
      <w:r>
        <w:rPr>
          <w:szCs w:val="24"/>
          <w:vertAlign w:val="superscript"/>
        </w:rPr>
        <w:t>2</w:t>
      </w:r>
      <w:r w:rsidR="0056112F">
        <w:rPr>
          <w:szCs w:val="24"/>
          <w:vertAlign w:val="superscript"/>
        </w:rPr>
        <w:t>)</w:t>
      </w:r>
      <w:r w:rsidR="00D55687">
        <w:rPr>
          <w:szCs w:val="24"/>
        </w:rPr>
        <w:t xml:space="preserve"> (kryterium P.04</w:t>
      </w:r>
      <w:r>
        <w:rPr>
          <w:szCs w:val="24"/>
        </w:rPr>
        <w:t>) oraz spikera</w:t>
      </w:r>
      <w:r>
        <w:rPr>
          <w:szCs w:val="24"/>
          <w:vertAlign w:val="superscript"/>
        </w:rPr>
        <w:t>3</w:t>
      </w:r>
      <w:r w:rsidR="0056112F">
        <w:rPr>
          <w:szCs w:val="24"/>
          <w:vertAlign w:val="superscript"/>
        </w:rPr>
        <w:t>)</w:t>
      </w:r>
      <w:r>
        <w:rPr>
          <w:szCs w:val="24"/>
        </w:rPr>
        <w:t xml:space="preserve"> zaw</w:t>
      </w:r>
      <w:r w:rsidR="00D55687">
        <w:rPr>
          <w:szCs w:val="24"/>
        </w:rPr>
        <w:t>odów piłkarskich (kryterium P.05</w:t>
      </w:r>
      <w:r>
        <w:rPr>
          <w:szCs w:val="24"/>
        </w:rPr>
        <w:t>)</w:t>
      </w:r>
      <w:r w:rsidR="00D55687">
        <w:rPr>
          <w:szCs w:val="24"/>
          <w:vertAlign w:val="superscript"/>
        </w:rPr>
        <w:t>*</w:t>
      </w:r>
      <w:r>
        <w:rPr>
          <w:szCs w:val="24"/>
        </w:rPr>
        <w:t xml:space="preserve">. </w:t>
      </w:r>
    </w:p>
    <w:p w:rsidR="00A42A5F" w:rsidRDefault="00A42A5F" w:rsidP="00A42A5F">
      <w:pPr>
        <w:pStyle w:val="Bezodstpw"/>
        <w:spacing w:line="360" w:lineRule="auto"/>
        <w:jc w:val="both"/>
        <w:rPr>
          <w:szCs w:val="24"/>
        </w:rPr>
      </w:pPr>
    </w:p>
    <w:p w:rsidR="00A42A5F" w:rsidRDefault="00A42A5F" w:rsidP="00A42A5F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P.0</w:t>
      </w:r>
      <w:r w:rsidR="00CE65C2">
        <w:rPr>
          <w:b/>
          <w:bCs/>
          <w:szCs w:val="24"/>
        </w:rPr>
        <w:t>6</w:t>
      </w:r>
      <w:r>
        <w:rPr>
          <w:b/>
          <w:bCs/>
          <w:szCs w:val="24"/>
        </w:rPr>
        <w:t xml:space="preserve"> Oświadczenie o posiadaniu służb porządkowych</w:t>
      </w:r>
    </w:p>
    <w:p w:rsidR="00A42A5F" w:rsidRDefault="00A42A5F" w:rsidP="00A42A5F">
      <w:pPr>
        <w:pStyle w:val="Bezodstpw"/>
        <w:spacing w:line="276" w:lineRule="auto"/>
        <w:jc w:val="both"/>
        <w:rPr>
          <w:szCs w:val="24"/>
        </w:rPr>
      </w:pPr>
    </w:p>
    <w:p w:rsidR="00A42A5F" w:rsidRDefault="00A42A5F" w:rsidP="00A42A5F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A42A5F" w:rsidRDefault="00A42A5F" w:rsidP="00A42A5F">
      <w:pPr>
        <w:pStyle w:val="Tekstpodstawowywcity"/>
        <w:spacing w:line="276" w:lineRule="auto"/>
        <w:ind w:left="0"/>
        <w:jc w:val="both"/>
      </w:pPr>
      <w:r>
        <w:t>oświadcza, że ma porządkowych (zaangażowanych w formie wolontariatu) lub pracowników ochrony do obsługi meczów rozgrywanych na obiekcie Licencjobiorcy w ramach rozgryw</w:t>
      </w:r>
      <w:r w:rsidR="00D55687">
        <w:t>ek PZPN zgodnie z kryterium P.06</w:t>
      </w:r>
      <w:r>
        <w:t>.</w:t>
      </w:r>
    </w:p>
    <w:p w:rsidR="00A42A5F" w:rsidRDefault="00A42A5F" w:rsidP="00A42A5F">
      <w:pPr>
        <w:pStyle w:val="Bezodstpw"/>
        <w:spacing w:line="360" w:lineRule="auto"/>
        <w:jc w:val="both"/>
        <w:rPr>
          <w:szCs w:val="24"/>
        </w:rPr>
      </w:pPr>
    </w:p>
    <w:p w:rsidR="00A42A5F" w:rsidRDefault="00A42A5F" w:rsidP="00A42A5F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Podpis/podpisy osób reprezentujących klub zgodnie </w:t>
      </w:r>
      <w:r>
        <w:rPr>
          <w:rFonts w:cs="Times New Roman"/>
        </w:rPr>
        <w:t>z rejestrem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</w:p>
    <w:p w:rsidR="00A42A5F" w:rsidRDefault="00A42A5F" w:rsidP="00A42A5F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………………</w:t>
      </w:r>
    </w:p>
    <w:p w:rsidR="00A42A5F" w:rsidRDefault="00A42A5F" w:rsidP="00A42A5F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A42A5F" w:rsidRDefault="00A42A5F" w:rsidP="00A42A5F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………………</w:t>
      </w:r>
    </w:p>
    <w:p w:rsidR="00A42A5F" w:rsidRDefault="00A42A5F" w:rsidP="00A42A5F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A42A5F" w:rsidRDefault="00A42A5F" w:rsidP="00A42A5F">
      <w:pPr>
        <w:pStyle w:val="Bezodstpw"/>
        <w:rPr>
          <w:szCs w:val="24"/>
        </w:rPr>
      </w:pPr>
    </w:p>
    <w:p w:rsidR="00A42A5F" w:rsidRDefault="00A42A5F" w:rsidP="00A42A5F">
      <w:pPr>
        <w:pStyle w:val="Bezodstpw"/>
        <w:jc w:val="both"/>
        <w:rPr>
          <w:szCs w:val="24"/>
        </w:rPr>
      </w:pPr>
    </w:p>
    <w:p w:rsidR="00A42A5F" w:rsidRDefault="00A42A5F" w:rsidP="00A42A5F">
      <w:pPr>
        <w:pStyle w:val="Bezodstpw"/>
        <w:jc w:val="both"/>
        <w:rPr>
          <w:szCs w:val="24"/>
        </w:rPr>
      </w:pPr>
    </w:p>
    <w:p w:rsidR="00A42A5F" w:rsidRDefault="00A42A5F" w:rsidP="00A42A5F">
      <w:pPr>
        <w:pStyle w:val="Bezodstpw"/>
        <w:pBdr>
          <w:bottom w:val="single" w:sz="6" w:space="1" w:color="auto"/>
        </w:pBdr>
        <w:jc w:val="both"/>
      </w:pPr>
    </w:p>
    <w:p w:rsidR="00A42A5F" w:rsidRDefault="00A42A5F" w:rsidP="00A42A5F">
      <w:pPr>
        <w:pStyle w:val="Bezodstpw"/>
        <w:jc w:val="both"/>
        <w:rPr>
          <w:bCs/>
          <w:i/>
        </w:rPr>
      </w:pPr>
      <w:r>
        <w:rPr>
          <w:bCs/>
          <w:i/>
        </w:rPr>
        <w:t>Do oświadczenia dołączamy:</w:t>
      </w:r>
    </w:p>
    <w:p w:rsidR="00A42A5F" w:rsidRPr="00866905" w:rsidRDefault="00A42A5F" w:rsidP="00A42A5F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1 </w:t>
      </w:r>
      <w:r>
        <w:rPr>
          <w:i/>
        </w:rPr>
        <w:t xml:space="preserve">Kopię dokumentów potwierdzających uprawnienia kierownika </w:t>
      </w:r>
      <w:r w:rsidRPr="00866905">
        <w:rPr>
          <w:i/>
        </w:rPr>
        <w:t>ds. bezpieczeństwa</w:t>
      </w:r>
      <w:r w:rsidR="00866905" w:rsidRPr="00866905">
        <w:rPr>
          <w:i/>
        </w:rPr>
        <w:t xml:space="preserve"> lub </w:t>
      </w:r>
      <w:r w:rsidR="00866905" w:rsidRPr="00866905">
        <w:rPr>
          <w:i/>
          <w:szCs w:val="24"/>
        </w:rPr>
        <w:t>osoby odpowiedzialnej za problematykę ochrony i bezpieczeństwa</w:t>
      </w:r>
      <w:r w:rsidRPr="00866905">
        <w:rPr>
          <w:i/>
        </w:rPr>
        <w:t>.</w:t>
      </w:r>
    </w:p>
    <w:p w:rsidR="00A42A5F" w:rsidRDefault="00A42A5F" w:rsidP="00A42A5F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2 </w:t>
      </w:r>
      <w:r>
        <w:rPr>
          <w:i/>
        </w:rPr>
        <w:t>Kopię licencji trenera pierwszego zespołu.</w:t>
      </w:r>
    </w:p>
    <w:p w:rsidR="00A42A5F" w:rsidRDefault="00A42A5F" w:rsidP="00A42A5F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3 </w:t>
      </w:r>
      <w:r>
        <w:rPr>
          <w:i/>
        </w:rPr>
        <w:t>Kopię dokumentów potwierdzających uprawnienia spikera.</w:t>
      </w:r>
    </w:p>
    <w:p w:rsidR="00D55687" w:rsidRPr="00D55687" w:rsidRDefault="00D55687" w:rsidP="00A42A5F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* </w:t>
      </w:r>
      <w:r>
        <w:rPr>
          <w:i/>
        </w:rPr>
        <w:t>Skreślić jeżeli nie dotyczy.</w:t>
      </w:r>
    </w:p>
    <w:p w:rsidR="00021630" w:rsidRDefault="00021630" w:rsidP="00A42A5F">
      <w:pPr>
        <w:pStyle w:val="Bezodstpw"/>
        <w:jc w:val="right"/>
        <w:rPr>
          <w:i/>
          <w:sz w:val="20"/>
          <w:szCs w:val="20"/>
        </w:rPr>
      </w:pPr>
    </w:p>
    <w:p w:rsidR="00D55687" w:rsidRDefault="00D55687" w:rsidP="00A42A5F">
      <w:pPr>
        <w:pStyle w:val="Bezodstpw"/>
        <w:jc w:val="right"/>
        <w:rPr>
          <w:i/>
          <w:sz w:val="20"/>
          <w:szCs w:val="20"/>
        </w:rPr>
      </w:pPr>
    </w:p>
    <w:p w:rsidR="00D55687" w:rsidRDefault="00D55687" w:rsidP="00A42A5F">
      <w:pPr>
        <w:pStyle w:val="Bezodstpw"/>
        <w:jc w:val="right"/>
        <w:rPr>
          <w:i/>
          <w:sz w:val="20"/>
          <w:szCs w:val="20"/>
        </w:rPr>
      </w:pPr>
    </w:p>
    <w:p w:rsidR="00D55687" w:rsidRDefault="00D55687" w:rsidP="00A42A5F">
      <w:pPr>
        <w:pStyle w:val="Bezodstpw"/>
        <w:jc w:val="right"/>
        <w:rPr>
          <w:i/>
          <w:sz w:val="20"/>
          <w:szCs w:val="20"/>
        </w:rPr>
      </w:pPr>
    </w:p>
    <w:p w:rsidR="00D55687" w:rsidRDefault="00D55687" w:rsidP="00A42A5F">
      <w:pPr>
        <w:pStyle w:val="Bezodstpw"/>
        <w:jc w:val="right"/>
        <w:rPr>
          <w:i/>
          <w:sz w:val="20"/>
          <w:szCs w:val="20"/>
        </w:rPr>
      </w:pPr>
    </w:p>
    <w:p w:rsidR="00D55687" w:rsidRDefault="00D55687" w:rsidP="00A42A5F">
      <w:pPr>
        <w:pStyle w:val="Bezodstpw"/>
        <w:jc w:val="right"/>
        <w:rPr>
          <w:i/>
          <w:sz w:val="20"/>
          <w:szCs w:val="20"/>
        </w:rPr>
      </w:pPr>
    </w:p>
    <w:p w:rsidR="00D55687" w:rsidRDefault="00D55687" w:rsidP="00A42A5F">
      <w:pPr>
        <w:pStyle w:val="Bezodstpw"/>
        <w:jc w:val="right"/>
        <w:rPr>
          <w:i/>
          <w:sz w:val="20"/>
          <w:szCs w:val="20"/>
        </w:rPr>
      </w:pPr>
    </w:p>
    <w:p w:rsidR="00D55687" w:rsidRDefault="00D55687" w:rsidP="00A42A5F">
      <w:pPr>
        <w:pStyle w:val="Bezodstpw"/>
        <w:jc w:val="right"/>
        <w:rPr>
          <w:i/>
          <w:sz w:val="20"/>
          <w:szCs w:val="20"/>
        </w:rPr>
      </w:pPr>
    </w:p>
    <w:p w:rsidR="00D55687" w:rsidRDefault="00D55687" w:rsidP="00A42A5F">
      <w:pPr>
        <w:pStyle w:val="Bezodstpw"/>
        <w:jc w:val="right"/>
        <w:rPr>
          <w:i/>
          <w:sz w:val="20"/>
          <w:szCs w:val="20"/>
        </w:rPr>
      </w:pPr>
    </w:p>
    <w:p w:rsidR="00D55687" w:rsidRDefault="00D55687" w:rsidP="00A42A5F">
      <w:pPr>
        <w:pStyle w:val="Bezodstpw"/>
        <w:jc w:val="right"/>
        <w:rPr>
          <w:i/>
          <w:sz w:val="20"/>
          <w:szCs w:val="20"/>
        </w:rPr>
      </w:pPr>
    </w:p>
    <w:p w:rsidR="00CE65C2" w:rsidRDefault="00CE65C2" w:rsidP="00A42A5F">
      <w:pPr>
        <w:pStyle w:val="Bezodstpw"/>
        <w:jc w:val="right"/>
        <w:rPr>
          <w:i/>
          <w:sz w:val="20"/>
          <w:szCs w:val="20"/>
        </w:rPr>
      </w:pPr>
    </w:p>
    <w:p w:rsidR="00E66777" w:rsidRDefault="00E66777" w:rsidP="00A42A5F">
      <w:pPr>
        <w:pStyle w:val="Bezodstpw"/>
        <w:jc w:val="right"/>
        <w:rPr>
          <w:i/>
          <w:sz w:val="20"/>
          <w:szCs w:val="20"/>
        </w:rPr>
      </w:pPr>
    </w:p>
    <w:p w:rsidR="00A42A5F" w:rsidRDefault="00A42A5F" w:rsidP="00A42A5F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9.2.5.</w:t>
      </w:r>
    </w:p>
    <w:p w:rsidR="00A42A5F" w:rsidRDefault="00A42A5F" w:rsidP="00A42A5F">
      <w:pPr>
        <w:pStyle w:val="Bezodstpw"/>
        <w:rPr>
          <w:szCs w:val="24"/>
        </w:rPr>
      </w:pPr>
    </w:p>
    <w:p w:rsidR="00A42A5F" w:rsidRDefault="00A42A5F" w:rsidP="00A42A5F">
      <w:pPr>
        <w:pStyle w:val="Bezodstpw"/>
        <w:rPr>
          <w:szCs w:val="24"/>
        </w:rPr>
      </w:pPr>
    </w:p>
    <w:p w:rsidR="00A42A5F" w:rsidRDefault="00A42A5F" w:rsidP="00A42A5F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:rsidR="00A42A5F" w:rsidRDefault="00A42A5F" w:rsidP="00A42A5F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(miejsce, data)</w:t>
      </w:r>
    </w:p>
    <w:p w:rsidR="00A42A5F" w:rsidRDefault="00A42A5F" w:rsidP="00A42A5F">
      <w:pPr>
        <w:pStyle w:val="Bezodstpw"/>
        <w:rPr>
          <w:b/>
          <w:sz w:val="28"/>
          <w:szCs w:val="28"/>
        </w:rPr>
      </w:pPr>
    </w:p>
    <w:p w:rsidR="00A42A5F" w:rsidRDefault="00A42A5F" w:rsidP="00A42A5F">
      <w:pPr>
        <w:pStyle w:val="Bezodstpw"/>
        <w:rPr>
          <w:b/>
          <w:sz w:val="28"/>
          <w:szCs w:val="28"/>
        </w:rPr>
      </w:pPr>
    </w:p>
    <w:p w:rsidR="00E66777" w:rsidRDefault="00E66777" w:rsidP="00A42A5F">
      <w:pPr>
        <w:pStyle w:val="Bezodstpw"/>
        <w:rPr>
          <w:b/>
          <w:sz w:val="28"/>
          <w:szCs w:val="28"/>
        </w:rPr>
      </w:pPr>
    </w:p>
    <w:p w:rsidR="00A42A5F" w:rsidRDefault="00A42A5F" w:rsidP="00A42A5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DOTYCZĄCE FINANSÓW</w:t>
      </w:r>
    </w:p>
    <w:p w:rsidR="00A42A5F" w:rsidRDefault="00A42A5F" w:rsidP="00A42A5F">
      <w:pPr>
        <w:pStyle w:val="Bezodstpw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</w:t>
      </w:r>
    </w:p>
    <w:p w:rsidR="00E66777" w:rsidRDefault="00E66777" w:rsidP="00A42A5F">
      <w:pPr>
        <w:pStyle w:val="Bezodstpw"/>
        <w:rPr>
          <w:b/>
          <w:szCs w:val="24"/>
        </w:rPr>
      </w:pPr>
    </w:p>
    <w:p w:rsidR="00A42A5F" w:rsidRDefault="00A42A5F" w:rsidP="00A42A5F">
      <w:pPr>
        <w:pStyle w:val="Bezodstpw"/>
        <w:spacing w:line="276" w:lineRule="auto"/>
        <w:jc w:val="both"/>
        <w:rPr>
          <w:b/>
          <w:bCs/>
          <w:szCs w:val="24"/>
        </w:rPr>
      </w:pPr>
    </w:p>
    <w:p w:rsidR="00A42A5F" w:rsidRDefault="00A42A5F" w:rsidP="00A42A5F">
      <w:pPr>
        <w:pStyle w:val="Bezodstpw"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F.01 Oświadczenie o braku zobowiązań </w:t>
      </w:r>
    </w:p>
    <w:p w:rsidR="00A42A5F" w:rsidRDefault="00A42A5F" w:rsidP="00A42A5F">
      <w:pPr>
        <w:pStyle w:val="Bezodstpw"/>
        <w:spacing w:line="360" w:lineRule="auto"/>
        <w:jc w:val="both"/>
        <w:rPr>
          <w:szCs w:val="24"/>
        </w:rPr>
      </w:pPr>
    </w:p>
    <w:p w:rsidR="00A42A5F" w:rsidRDefault="00A42A5F" w:rsidP="00A42A5F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D55687" w:rsidRPr="00D55687" w:rsidRDefault="00A42A5F" w:rsidP="00D55687">
      <w:pPr>
        <w:pStyle w:val="Bezodstpw"/>
        <w:spacing w:line="276" w:lineRule="auto"/>
        <w:jc w:val="both"/>
        <w:rPr>
          <w:szCs w:val="24"/>
        </w:rPr>
      </w:pPr>
      <w:r w:rsidRPr="00D55687">
        <w:rPr>
          <w:szCs w:val="24"/>
        </w:rPr>
        <w:t xml:space="preserve">oświadczamy, </w:t>
      </w:r>
      <w:r w:rsidR="00D55687" w:rsidRPr="00D55687">
        <w:rPr>
          <w:szCs w:val="24"/>
        </w:rPr>
        <w:t xml:space="preserve">że na dzień 30 kwietnia roku w którym rozpoczyna się dany sezon licencyjny nie ma żadnych przeterminowanych zobowiązań wobec wojewódzkiego Związku Piłki Nożnej </w:t>
      </w:r>
      <w:r w:rsidR="00DD1B1E">
        <w:rPr>
          <w:szCs w:val="24"/>
        </w:rPr>
        <w:t xml:space="preserve">jak również innych struktur działających w ramach wojewódzkiego Związku Piłki Nożnej </w:t>
      </w:r>
      <w:r w:rsidR="00D55687" w:rsidRPr="00D55687">
        <w:rPr>
          <w:szCs w:val="24"/>
        </w:rPr>
        <w:t xml:space="preserve">z tytułu płatności składek członkowskich, opłat za uczestnictwo w rozgrywkach jako wynik zobowiązań umownych i prawnych, </w:t>
      </w:r>
      <w:r w:rsidR="00E66777">
        <w:rPr>
          <w:szCs w:val="24"/>
        </w:rPr>
        <w:t xml:space="preserve">z </w:t>
      </w:r>
      <w:r w:rsidR="00D55687" w:rsidRPr="00D55687">
        <w:rPr>
          <w:szCs w:val="24"/>
        </w:rPr>
        <w:t>tytułu działalności transferowej, kar nałożonych przez Komisję Dyscyplinarną i Związkową Komisję Odwoławczą czy prawomocnych wyroków Piłkarskiego Sądu Polubownego oraz zobowiązań wobec klubów piłkarskich wynikających z działalności transferowej.</w:t>
      </w:r>
    </w:p>
    <w:p w:rsidR="00A42A5F" w:rsidRDefault="00A42A5F" w:rsidP="00A42A5F">
      <w:pPr>
        <w:pStyle w:val="Bezodstpw"/>
        <w:rPr>
          <w:szCs w:val="24"/>
        </w:rPr>
      </w:pPr>
    </w:p>
    <w:p w:rsidR="00A42A5F" w:rsidRDefault="00A42A5F" w:rsidP="00A42A5F">
      <w:pPr>
        <w:pStyle w:val="Bezodstpw"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F.02 Oświadczenie o braku zobowiązań wobec </w:t>
      </w:r>
      <w:r w:rsidR="00BE44BE">
        <w:rPr>
          <w:b/>
          <w:bCs/>
          <w:szCs w:val="24"/>
        </w:rPr>
        <w:t>zawodników i pracowników klubu</w:t>
      </w:r>
    </w:p>
    <w:p w:rsidR="00A42A5F" w:rsidRDefault="00A42A5F" w:rsidP="00A42A5F">
      <w:pPr>
        <w:pStyle w:val="Bezodstpw"/>
        <w:spacing w:line="360" w:lineRule="auto"/>
        <w:jc w:val="both"/>
        <w:rPr>
          <w:szCs w:val="24"/>
        </w:rPr>
      </w:pPr>
    </w:p>
    <w:p w:rsidR="00A42A5F" w:rsidRDefault="00A42A5F" w:rsidP="00A42A5F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D55687" w:rsidRDefault="00A42A5F" w:rsidP="00D55687">
      <w:pPr>
        <w:pStyle w:val="Bezodstpw"/>
        <w:spacing w:line="276" w:lineRule="auto"/>
        <w:jc w:val="both"/>
        <w:rPr>
          <w:i/>
          <w:szCs w:val="24"/>
        </w:rPr>
      </w:pPr>
      <w:r>
        <w:rPr>
          <w:szCs w:val="24"/>
        </w:rPr>
        <w:t xml:space="preserve">oświadczamy, </w:t>
      </w:r>
      <w:r w:rsidR="00D55687" w:rsidRPr="00D55687">
        <w:rPr>
          <w:szCs w:val="24"/>
        </w:rPr>
        <w:t xml:space="preserve">że na dzień 30 kwietnia roku w którym rozpoczyna się dany sezon licencyjny nie </w:t>
      </w:r>
      <w:r w:rsidR="00D55687">
        <w:rPr>
          <w:szCs w:val="24"/>
        </w:rPr>
        <w:t xml:space="preserve">ma </w:t>
      </w:r>
      <w:r w:rsidR="00D55687" w:rsidRPr="00D55687">
        <w:rPr>
          <w:szCs w:val="24"/>
        </w:rPr>
        <w:t xml:space="preserve"> przeterminowanych zobowiązań wobec zawodników i pracowników klubu.</w:t>
      </w:r>
      <w:r w:rsidR="00D55687">
        <w:rPr>
          <w:i/>
          <w:szCs w:val="24"/>
        </w:rPr>
        <w:t xml:space="preserve"> </w:t>
      </w:r>
    </w:p>
    <w:p w:rsidR="00A42A5F" w:rsidRDefault="00A42A5F" w:rsidP="00A42A5F">
      <w:pPr>
        <w:pStyle w:val="Bezodstpw"/>
        <w:rPr>
          <w:szCs w:val="24"/>
        </w:rPr>
      </w:pPr>
    </w:p>
    <w:p w:rsidR="00D55687" w:rsidRDefault="00D55687" w:rsidP="00A42A5F">
      <w:pPr>
        <w:pStyle w:val="Bezodstpw"/>
        <w:rPr>
          <w:szCs w:val="24"/>
        </w:rPr>
      </w:pPr>
    </w:p>
    <w:p w:rsidR="00A42A5F" w:rsidRDefault="00A42A5F" w:rsidP="00A42A5F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Podpis/podpisy osób reprezentujących klub zgodnie </w:t>
      </w:r>
      <w:r>
        <w:rPr>
          <w:rFonts w:cs="Times New Roman"/>
        </w:rPr>
        <w:t>z rejestrem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</w:p>
    <w:p w:rsidR="00A42A5F" w:rsidRDefault="00A42A5F" w:rsidP="00A42A5F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………………</w:t>
      </w:r>
    </w:p>
    <w:p w:rsidR="00A42A5F" w:rsidRDefault="00A42A5F" w:rsidP="00A42A5F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A42A5F" w:rsidRDefault="00A42A5F" w:rsidP="00A42A5F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………………</w:t>
      </w:r>
    </w:p>
    <w:p w:rsidR="00A42A5F" w:rsidRDefault="00A42A5F" w:rsidP="00A42A5F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A42A5F" w:rsidRDefault="00A42A5F" w:rsidP="00A42A5F">
      <w:pPr>
        <w:pStyle w:val="Bezodstpw"/>
        <w:rPr>
          <w:szCs w:val="24"/>
        </w:rPr>
      </w:pPr>
    </w:p>
    <w:p w:rsidR="00A42A5F" w:rsidRDefault="00A42A5F" w:rsidP="00A42A5F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E66777" w:rsidRDefault="00E66777" w:rsidP="00A42A5F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E66777" w:rsidRDefault="00E66777" w:rsidP="00A42A5F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E66777" w:rsidRDefault="00E66777" w:rsidP="00A42A5F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E66777" w:rsidRDefault="00E66777" w:rsidP="00A42A5F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E66777" w:rsidRDefault="00E66777" w:rsidP="004D0FD4">
      <w:pPr>
        <w:pStyle w:val="Bezodstpw"/>
        <w:rPr>
          <w:rFonts w:cs="Times New Roman"/>
          <w:i/>
          <w:sz w:val="20"/>
          <w:szCs w:val="20"/>
        </w:rPr>
      </w:pPr>
    </w:p>
    <w:p w:rsidR="00E66777" w:rsidRDefault="00E66777" w:rsidP="00A42A5F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572AE9" w:rsidRDefault="00572AE9" w:rsidP="00A42A5F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523714" w:rsidRDefault="00523714" w:rsidP="00A42A5F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A42A5F" w:rsidRDefault="00A42A5F" w:rsidP="00A42A5F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A42A5F" w:rsidRDefault="00A42A5F" w:rsidP="00A42A5F">
      <w:pPr>
        <w:pStyle w:val="Bezodstpw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Wzór decyzji w sprawie przyznania licencji</w:t>
      </w:r>
    </w:p>
    <w:p w:rsidR="00A42A5F" w:rsidRDefault="00A42A5F" w:rsidP="00A42A5F">
      <w:pPr>
        <w:pStyle w:val="Bezodstpw"/>
        <w:jc w:val="both"/>
        <w:rPr>
          <w:rFonts w:cs="Times New Roman"/>
          <w:i/>
        </w:rPr>
      </w:pPr>
    </w:p>
    <w:p w:rsidR="00A42A5F" w:rsidRDefault="00A42A5F" w:rsidP="0056112F">
      <w:pPr>
        <w:pStyle w:val="Bezodstpw"/>
        <w:spacing w:line="360" w:lineRule="auto"/>
        <w:jc w:val="both"/>
        <w:rPr>
          <w:rFonts w:cs="Times New Roman"/>
          <w:i/>
        </w:rPr>
      </w:pPr>
    </w:p>
    <w:p w:rsidR="00A42A5F" w:rsidRDefault="00A42A5F" w:rsidP="0056112F">
      <w:pPr>
        <w:pStyle w:val="Bezodstpw"/>
        <w:spacing w:line="360" w:lineRule="auto"/>
        <w:jc w:val="center"/>
        <w:rPr>
          <w:rFonts w:cs="Times New Roman"/>
          <w:szCs w:val="24"/>
        </w:rPr>
      </w:pPr>
    </w:p>
    <w:p w:rsidR="00A42A5F" w:rsidRDefault="00A42A5F" w:rsidP="0056112F">
      <w:pPr>
        <w:pStyle w:val="Bezodstpw"/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Decyzja Komisji ds. Licencji Klubowych</w:t>
      </w:r>
    </w:p>
    <w:p w:rsidR="00A42A5F" w:rsidRDefault="00A42A5F" w:rsidP="0056112F">
      <w:pPr>
        <w:pStyle w:val="Bezodstpw"/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…………………….. Związku Piłki Nożnej</w:t>
      </w:r>
    </w:p>
    <w:p w:rsidR="00A42A5F" w:rsidRDefault="00A42A5F" w:rsidP="0056112F">
      <w:pPr>
        <w:pStyle w:val="Bezodstpw"/>
        <w:spacing w:line="36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w sprawie przyznania licencji nr …… z dnia ……………. 2015 roku dla klubu</w:t>
      </w:r>
    </w:p>
    <w:p w:rsidR="00A42A5F" w:rsidRDefault="00A42A5F" w:rsidP="00A42A5F">
      <w:pPr>
        <w:pStyle w:val="Bezodstpw"/>
        <w:jc w:val="center"/>
        <w:rPr>
          <w:rFonts w:cs="Times New Roman"/>
          <w:sz w:val="22"/>
        </w:rPr>
      </w:pPr>
    </w:p>
    <w:p w:rsidR="00A42A5F" w:rsidRDefault="00A42A5F" w:rsidP="00A42A5F">
      <w:pPr>
        <w:pStyle w:val="Bezodstpw"/>
        <w:jc w:val="center"/>
        <w:rPr>
          <w:rFonts w:cs="Times New Roman"/>
          <w:szCs w:val="24"/>
        </w:rPr>
      </w:pPr>
    </w:p>
    <w:p w:rsidR="00A42A5F" w:rsidRDefault="00A42A5F" w:rsidP="00A42A5F">
      <w:pPr>
        <w:pStyle w:val="Bezodstpw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.............................................................................................................................</w:t>
      </w:r>
    </w:p>
    <w:p w:rsidR="00A42A5F" w:rsidRDefault="00A42A5F" w:rsidP="00A42A5F">
      <w:pPr>
        <w:pStyle w:val="Bezodstpw"/>
        <w:jc w:val="center"/>
        <w:rPr>
          <w:rFonts w:cs="Times New Roman"/>
          <w:sz w:val="22"/>
        </w:rPr>
      </w:pPr>
      <w:r>
        <w:rPr>
          <w:rFonts w:cs="Times New Roman"/>
          <w:i/>
          <w:sz w:val="14"/>
          <w:szCs w:val="14"/>
        </w:rPr>
        <w:t xml:space="preserve">(nazwa i adres klubu) </w:t>
      </w:r>
    </w:p>
    <w:p w:rsidR="00A42A5F" w:rsidRDefault="00A42A5F" w:rsidP="00A42A5F">
      <w:pPr>
        <w:pStyle w:val="Bezodstpw"/>
        <w:jc w:val="both"/>
        <w:rPr>
          <w:rFonts w:cs="Times New Roman"/>
          <w:sz w:val="22"/>
        </w:rPr>
      </w:pPr>
    </w:p>
    <w:p w:rsidR="00A42A5F" w:rsidRDefault="00A42A5F" w:rsidP="0056112F">
      <w:pPr>
        <w:pStyle w:val="Bezodstpw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Na podstawie Uchwały </w:t>
      </w:r>
      <w:r w:rsidR="00CE65C2">
        <w:rPr>
          <w:rFonts w:cs="Times New Roman"/>
          <w:sz w:val="22"/>
        </w:rPr>
        <w:t xml:space="preserve">nr </w:t>
      </w:r>
      <w:r w:rsidR="00317798">
        <w:rPr>
          <w:rFonts w:cs="Times New Roman"/>
          <w:sz w:val="22"/>
        </w:rPr>
        <w:t>II/27</w:t>
      </w:r>
      <w:r w:rsidR="00CE65C2">
        <w:rPr>
          <w:rFonts w:cs="Times New Roman"/>
          <w:sz w:val="22"/>
        </w:rPr>
        <w:t xml:space="preserve"> z dnia </w:t>
      </w:r>
      <w:r w:rsidR="00317798">
        <w:rPr>
          <w:rFonts w:cs="Times New Roman"/>
          <w:sz w:val="22"/>
        </w:rPr>
        <w:t>19 lutego</w:t>
      </w:r>
      <w:r w:rsidR="00CE65C2">
        <w:rPr>
          <w:rFonts w:cs="Times New Roman"/>
          <w:sz w:val="22"/>
        </w:rPr>
        <w:t xml:space="preserve"> 201</w:t>
      </w:r>
      <w:r>
        <w:rPr>
          <w:rFonts w:cs="Times New Roman"/>
          <w:sz w:val="22"/>
        </w:rPr>
        <w:t>5</w:t>
      </w:r>
      <w:r w:rsidR="00317798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r</w:t>
      </w:r>
      <w:r w:rsidR="00317798">
        <w:rPr>
          <w:rFonts w:cs="Times New Roman"/>
          <w:sz w:val="22"/>
        </w:rPr>
        <w:t>oku</w:t>
      </w:r>
      <w:r>
        <w:rPr>
          <w:rFonts w:cs="Times New Roman"/>
          <w:sz w:val="22"/>
        </w:rPr>
        <w:t xml:space="preserve"> </w:t>
      </w:r>
      <w:r w:rsidR="00317798">
        <w:rPr>
          <w:rFonts w:cs="Times New Roman"/>
          <w:sz w:val="22"/>
        </w:rPr>
        <w:t xml:space="preserve">Zarządu PZPN </w:t>
      </w:r>
      <w:r>
        <w:rPr>
          <w:rFonts w:cs="Times New Roman"/>
          <w:sz w:val="22"/>
        </w:rPr>
        <w:t xml:space="preserve">w sprawie </w:t>
      </w:r>
      <w:r w:rsidR="00317798">
        <w:rPr>
          <w:rFonts w:cs="Times New Roman"/>
          <w:sz w:val="22"/>
        </w:rPr>
        <w:t>przyjęcia „P</w:t>
      </w:r>
      <w:r>
        <w:rPr>
          <w:rFonts w:cs="Times New Roman"/>
          <w:sz w:val="22"/>
        </w:rPr>
        <w:t>rze</w:t>
      </w:r>
      <w:r w:rsidR="00E66777">
        <w:rPr>
          <w:rFonts w:cs="Times New Roman"/>
          <w:sz w:val="22"/>
        </w:rPr>
        <w:t>pisów licencyjnych dla klubów IV</w:t>
      </w:r>
      <w:r>
        <w:rPr>
          <w:rFonts w:cs="Times New Roman"/>
          <w:sz w:val="22"/>
        </w:rPr>
        <w:t xml:space="preserve"> ligi </w:t>
      </w:r>
      <w:r w:rsidR="00E66777">
        <w:rPr>
          <w:rFonts w:cs="Times New Roman"/>
          <w:sz w:val="22"/>
        </w:rPr>
        <w:t xml:space="preserve">i klas niższych </w:t>
      </w:r>
      <w:r>
        <w:rPr>
          <w:rFonts w:cs="Times New Roman"/>
          <w:sz w:val="22"/>
        </w:rPr>
        <w:t xml:space="preserve">na sezon 2015/2016 </w:t>
      </w:r>
      <w:r w:rsidR="00E66777">
        <w:rPr>
          <w:rFonts w:cs="Times New Roman"/>
          <w:sz w:val="22"/>
        </w:rPr>
        <w:t>i następne</w:t>
      </w:r>
      <w:r w:rsidR="00317798">
        <w:rPr>
          <w:rFonts w:cs="Times New Roman"/>
          <w:sz w:val="22"/>
        </w:rPr>
        <w:t>”</w:t>
      </w:r>
      <w:bookmarkStart w:id="0" w:name="_GoBack"/>
      <w:bookmarkEnd w:id="0"/>
      <w:r w:rsidR="00E66777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po rozpatrzeniu wniosku wraz z załącznikami i uzupełnieniami Komisja ds. Licencji Klubowych </w:t>
      </w:r>
    </w:p>
    <w:p w:rsidR="00A42A5F" w:rsidRDefault="00A42A5F" w:rsidP="0056112F">
      <w:pPr>
        <w:pStyle w:val="Bezodstpw"/>
        <w:spacing w:line="360" w:lineRule="auto"/>
        <w:jc w:val="both"/>
        <w:rPr>
          <w:rFonts w:cs="Times New Roman"/>
          <w:sz w:val="22"/>
        </w:rPr>
      </w:pPr>
    </w:p>
    <w:p w:rsidR="00A42A5F" w:rsidRDefault="00A42A5F" w:rsidP="0056112F">
      <w:pPr>
        <w:pStyle w:val="Bezodstpw"/>
        <w:spacing w:line="360" w:lineRule="auto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postanowiła:</w:t>
      </w:r>
    </w:p>
    <w:p w:rsidR="0056112F" w:rsidRDefault="0056112F" w:rsidP="0056112F">
      <w:pPr>
        <w:pStyle w:val="Bezodstpw"/>
        <w:spacing w:line="360" w:lineRule="auto"/>
        <w:jc w:val="center"/>
        <w:rPr>
          <w:rFonts w:cs="Times New Roman"/>
          <w:b/>
          <w:sz w:val="22"/>
        </w:rPr>
      </w:pPr>
    </w:p>
    <w:p w:rsidR="00A42A5F" w:rsidRDefault="00A42A5F" w:rsidP="0056112F">
      <w:pPr>
        <w:pStyle w:val="Bezodstpw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1.P</w:t>
      </w:r>
      <w:r w:rsidR="00BE44BE">
        <w:rPr>
          <w:rFonts w:cs="Times New Roman"/>
          <w:sz w:val="22"/>
        </w:rPr>
        <w:t>rzyznać licencję upoważniającą k</w:t>
      </w:r>
      <w:r>
        <w:rPr>
          <w:rFonts w:cs="Times New Roman"/>
          <w:sz w:val="22"/>
        </w:rPr>
        <w:t>lub …………………………</w:t>
      </w:r>
      <w:r w:rsidR="00E66777">
        <w:rPr>
          <w:rFonts w:cs="Times New Roman"/>
          <w:sz w:val="22"/>
        </w:rPr>
        <w:t>…</w:t>
      </w:r>
      <w:r>
        <w:rPr>
          <w:rFonts w:cs="Times New Roman"/>
          <w:sz w:val="22"/>
        </w:rPr>
        <w:t xml:space="preserve">………………. do udziału w rozgrywkach o mistrzostwo </w:t>
      </w:r>
      <w:r w:rsidR="00E66777">
        <w:rPr>
          <w:rFonts w:cs="Times New Roman"/>
          <w:sz w:val="22"/>
        </w:rPr>
        <w:t>……………………….</w:t>
      </w:r>
      <w:r>
        <w:rPr>
          <w:rFonts w:cs="Times New Roman"/>
          <w:sz w:val="22"/>
        </w:rPr>
        <w:t xml:space="preserve"> piłki nożnej w sezonie rozgrywkowym 2015/2016</w:t>
      </w:r>
      <w:r w:rsidR="00E66777">
        <w:rPr>
          <w:rFonts w:cs="Times New Roman"/>
          <w:sz w:val="22"/>
        </w:rPr>
        <w:t xml:space="preserve"> ……..…</w:t>
      </w:r>
      <w:r>
        <w:rPr>
          <w:rFonts w:cs="Times New Roman"/>
          <w:sz w:val="22"/>
        </w:rPr>
        <w:t>.</w:t>
      </w:r>
    </w:p>
    <w:p w:rsidR="00A42A5F" w:rsidRDefault="00A42A5F" w:rsidP="0056112F">
      <w:pPr>
        <w:pStyle w:val="Bezodstpw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2.Mecze w roli gospodarza rozgrywane będą na obiekcie ……………………………………………………….. </w:t>
      </w:r>
    </w:p>
    <w:p w:rsidR="00A42A5F" w:rsidRDefault="00A42A5F" w:rsidP="0056112F">
      <w:pPr>
        <w:pStyle w:val="Bezodstpw"/>
        <w:spacing w:line="360" w:lineRule="auto"/>
        <w:jc w:val="both"/>
        <w:rPr>
          <w:rFonts w:cs="Times New Roman"/>
          <w:sz w:val="22"/>
        </w:rPr>
      </w:pPr>
    </w:p>
    <w:p w:rsidR="00A42A5F" w:rsidRDefault="00A42A5F" w:rsidP="0056112F">
      <w:pPr>
        <w:pStyle w:val="Bezodstpw"/>
        <w:spacing w:line="36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Uzasadnienie:</w:t>
      </w:r>
    </w:p>
    <w:p w:rsidR="00A42A5F" w:rsidRDefault="00A42A5F" w:rsidP="0056112F">
      <w:pPr>
        <w:pStyle w:val="Bezodstpw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ad.1.W związku ze spełnieniem wymogów wyżej wymienionych przepisów licencyjnych PZPN oraz wydanie</w:t>
      </w:r>
      <w:r w:rsidR="00BE44BE">
        <w:rPr>
          <w:rFonts w:cs="Times New Roman"/>
          <w:sz w:val="22"/>
        </w:rPr>
        <w:t>m licencji zgodnie z wnioskiem k</w:t>
      </w:r>
      <w:r>
        <w:rPr>
          <w:rFonts w:cs="Times New Roman"/>
          <w:sz w:val="22"/>
        </w:rPr>
        <w:t>lubu odstępuje się od uzasadnienia niniejszej uchwały.</w:t>
      </w:r>
    </w:p>
    <w:p w:rsidR="00A42A5F" w:rsidRDefault="00A42A5F" w:rsidP="00A42A5F">
      <w:pPr>
        <w:pStyle w:val="Bezodstpw"/>
        <w:jc w:val="both"/>
        <w:rPr>
          <w:rFonts w:cs="Times New Roman"/>
          <w:sz w:val="22"/>
        </w:rPr>
      </w:pPr>
    </w:p>
    <w:p w:rsidR="00A42A5F" w:rsidRDefault="00A42A5F" w:rsidP="00A42A5F">
      <w:pPr>
        <w:pStyle w:val="Bezodstpw"/>
        <w:jc w:val="both"/>
        <w:rPr>
          <w:rFonts w:cs="Times New Roman"/>
          <w:sz w:val="22"/>
        </w:rPr>
      </w:pPr>
    </w:p>
    <w:p w:rsidR="00A42A5F" w:rsidRDefault="00A42A5F" w:rsidP="00A42A5F">
      <w:pPr>
        <w:pStyle w:val="Bezodstpw"/>
        <w:jc w:val="both"/>
        <w:rPr>
          <w:rFonts w:cs="Times New Roman"/>
          <w:sz w:val="22"/>
        </w:rPr>
      </w:pPr>
    </w:p>
    <w:p w:rsidR="00E66777" w:rsidRDefault="00E66777" w:rsidP="00A42A5F">
      <w:pPr>
        <w:pStyle w:val="Bezodstpw"/>
        <w:jc w:val="both"/>
        <w:rPr>
          <w:rFonts w:cs="Times New Roman"/>
          <w:sz w:val="22"/>
        </w:rPr>
      </w:pPr>
    </w:p>
    <w:p w:rsidR="00A42A5F" w:rsidRDefault="00A42A5F" w:rsidP="00A42A5F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Sekretarz                                                                                           Przewodniczący </w:t>
      </w:r>
    </w:p>
    <w:p w:rsidR="00A42A5F" w:rsidRDefault="00A42A5F" w:rsidP="00A42A5F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Komisji ds. Licencji Klubowych                                   </w:t>
      </w:r>
      <w:r>
        <w:rPr>
          <w:rFonts w:cs="Times New Roman"/>
          <w:sz w:val="22"/>
        </w:rPr>
        <w:tab/>
        <w:t xml:space="preserve">           Komisji ds. Licencji Klubowych</w:t>
      </w:r>
    </w:p>
    <w:p w:rsidR="00A42A5F" w:rsidRDefault="00A42A5F" w:rsidP="00A42A5F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………………….. ZPN                                                                       …………………. ZPN      </w:t>
      </w:r>
    </w:p>
    <w:p w:rsidR="00A42A5F" w:rsidRDefault="00A42A5F" w:rsidP="00A42A5F">
      <w:pPr>
        <w:pStyle w:val="Bezodstpw"/>
        <w:jc w:val="both"/>
        <w:rPr>
          <w:rFonts w:cs="Times New Roman"/>
          <w:sz w:val="22"/>
        </w:rPr>
      </w:pPr>
    </w:p>
    <w:p w:rsidR="00A42A5F" w:rsidRDefault="00A42A5F" w:rsidP="00A42A5F">
      <w:pPr>
        <w:pStyle w:val="Bezodstpw"/>
        <w:rPr>
          <w:rFonts w:cs="Times New Roman"/>
          <w:sz w:val="22"/>
        </w:rPr>
      </w:pPr>
      <w:r>
        <w:rPr>
          <w:rFonts w:cs="Times New Roman"/>
          <w:i/>
          <w:sz w:val="22"/>
        </w:rPr>
        <w:t xml:space="preserve">                ……………………….                                                                           ………………………….         </w:t>
      </w:r>
      <w:r>
        <w:rPr>
          <w:rFonts w:cs="Times New Roman"/>
          <w:sz w:val="22"/>
        </w:rPr>
        <w:tab/>
      </w:r>
    </w:p>
    <w:p w:rsidR="00A42A5F" w:rsidRDefault="00A42A5F" w:rsidP="00A42A5F">
      <w:pPr>
        <w:pStyle w:val="Bezodstpw"/>
        <w:jc w:val="both"/>
        <w:rPr>
          <w:rFonts w:cs="Times New Roman"/>
          <w:szCs w:val="24"/>
        </w:rPr>
      </w:pPr>
    </w:p>
    <w:p w:rsidR="00A42A5F" w:rsidRDefault="00A42A5F" w:rsidP="00A42A5F">
      <w:pPr>
        <w:pStyle w:val="Bezodstpw"/>
        <w:rPr>
          <w:rFonts w:cs="Times New Roman"/>
          <w:i/>
          <w:sz w:val="20"/>
          <w:szCs w:val="20"/>
          <w:u w:val="single"/>
        </w:rPr>
      </w:pPr>
    </w:p>
    <w:p w:rsidR="00A42A5F" w:rsidRDefault="00A42A5F" w:rsidP="00A42A5F">
      <w:pPr>
        <w:pStyle w:val="Bezodstpw"/>
        <w:rPr>
          <w:rFonts w:cs="Times New Roman"/>
          <w:i/>
          <w:sz w:val="20"/>
          <w:szCs w:val="20"/>
          <w:u w:val="single"/>
        </w:rPr>
      </w:pPr>
    </w:p>
    <w:p w:rsidR="00A42A5F" w:rsidRDefault="00A42A5F" w:rsidP="00A42A5F">
      <w:pPr>
        <w:pStyle w:val="Bezodstpw"/>
        <w:rPr>
          <w:rFonts w:cs="Times New Roman"/>
          <w:i/>
          <w:sz w:val="20"/>
          <w:szCs w:val="20"/>
          <w:u w:val="single"/>
        </w:rPr>
      </w:pPr>
    </w:p>
    <w:p w:rsidR="00A42A5F" w:rsidRDefault="00A42A5F" w:rsidP="00A42A5F">
      <w:pPr>
        <w:pStyle w:val="Bezodstpw"/>
        <w:jc w:val="right"/>
        <w:rPr>
          <w:rFonts w:cs="Times New Roman"/>
          <w:i/>
          <w:sz w:val="18"/>
          <w:szCs w:val="18"/>
          <w:u w:val="single"/>
        </w:rPr>
      </w:pPr>
      <w:r>
        <w:rPr>
          <w:rFonts w:cs="Times New Roman"/>
          <w:i/>
          <w:sz w:val="18"/>
          <w:szCs w:val="18"/>
          <w:u w:val="single"/>
        </w:rPr>
        <w:t>Otrzymują:</w:t>
      </w:r>
    </w:p>
    <w:p w:rsidR="00A42A5F" w:rsidRDefault="00A42A5F" w:rsidP="00A42A5F">
      <w:pPr>
        <w:pStyle w:val="Bezodstpw"/>
        <w:jc w:val="right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1.Wnioskodawca</w:t>
      </w:r>
    </w:p>
    <w:p w:rsidR="00A42A5F" w:rsidRDefault="00A42A5F" w:rsidP="00A42A5F">
      <w:pPr>
        <w:pStyle w:val="Bezodstpw"/>
        <w:jc w:val="right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2.Komisja ds. Rozgrywek ………………… ZPN</w:t>
      </w:r>
    </w:p>
    <w:p w:rsidR="00A42A5F" w:rsidRPr="00CE65C2" w:rsidRDefault="00A42A5F" w:rsidP="00CE65C2">
      <w:pPr>
        <w:pStyle w:val="Bezodstpw"/>
        <w:jc w:val="right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3.a/a</w:t>
      </w:r>
    </w:p>
    <w:sectPr w:rsidR="00A42A5F" w:rsidRPr="00CE65C2" w:rsidSect="00801AA4">
      <w:footerReference w:type="default" r:id="rId9"/>
      <w:pgSz w:w="11906" w:h="16838" w:code="9"/>
      <w:pgMar w:top="1021" w:right="851" w:bottom="680" w:left="119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6F" w:rsidRDefault="00A57A6F" w:rsidP="00510190">
      <w:r>
        <w:separator/>
      </w:r>
    </w:p>
  </w:endnote>
  <w:endnote w:type="continuationSeparator" w:id="0">
    <w:p w:rsidR="00A57A6F" w:rsidRDefault="00A57A6F" w:rsidP="0051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119790"/>
      <w:docPartObj>
        <w:docPartGallery w:val="Page Numbers (Bottom of Page)"/>
        <w:docPartUnique/>
      </w:docPartObj>
    </w:sdtPr>
    <w:sdtEndPr/>
    <w:sdtContent>
      <w:p w:rsidR="00866905" w:rsidRDefault="008669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798">
          <w:rPr>
            <w:noProof/>
          </w:rPr>
          <w:t>- 28 -</w:t>
        </w:r>
        <w:r>
          <w:fldChar w:fldCharType="end"/>
        </w:r>
      </w:p>
    </w:sdtContent>
  </w:sdt>
  <w:p w:rsidR="00866905" w:rsidRDefault="008669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6F" w:rsidRDefault="00A57A6F" w:rsidP="00510190">
      <w:r>
        <w:separator/>
      </w:r>
    </w:p>
  </w:footnote>
  <w:footnote w:type="continuationSeparator" w:id="0">
    <w:p w:rsidR="00A57A6F" w:rsidRDefault="00A57A6F" w:rsidP="00510190">
      <w:r>
        <w:continuationSeparator/>
      </w:r>
    </w:p>
  </w:footnote>
  <w:footnote w:id="1">
    <w:p w:rsidR="00866905" w:rsidRPr="003E6316" w:rsidRDefault="00866905" w:rsidP="00B32B20">
      <w:pPr>
        <w:pStyle w:val="Bezodstpw"/>
        <w:rPr>
          <w:i/>
        </w:rPr>
      </w:pPr>
      <w:r>
        <w:rPr>
          <w:i/>
          <w:vertAlign w:val="superscript"/>
        </w:rPr>
        <w:t xml:space="preserve">1 </w:t>
      </w:r>
      <w:r w:rsidRPr="003E6316">
        <w:rPr>
          <w:i/>
        </w:rPr>
        <w:t xml:space="preserve">Dokument jest ważny jeżeli został wydany nie wcześniej niż 3 miesiące przed dniem złożenia wniosku o przyznanie licencji. </w:t>
      </w:r>
    </w:p>
    <w:p w:rsidR="00866905" w:rsidRPr="009F466A" w:rsidRDefault="00866905" w:rsidP="00B32B2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23E0"/>
    <w:multiLevelType w:val="multilevel"/>
    <w:tmpl w:val="01A68DF8"/>
    <w:lvl w:ilvl="0">
      <w:start w:val="1"/>
      <w:numFmt w:val="lowerLetter"/>
      <w:lvlText w:val="%1)"/>
      <w:lvlJc w:val="left"/>
      <w:pPr>
        <w:ind w:left="1418" w:hanging="397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26E98"/>
    <w:multiLevelType w:val="multilevel"/>
    <w:tmpl w:val="F1BC4774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2805F2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347BF"/>
    <w:multiLevelType w:val="multilevel"/>
    <w:tmpl w:val="7C681E5A"/>
    <w:lvl w:ilvl="0">
      <w:start w:val="1"/>
      <w:numFmt w:val="lowerLetter"/>
      <w:lvlText w:val="%1)"/>
      <w:lvlJc w:val="left"/>
      <w:pPr>
        <w:ind w:left="653" w:hanging="227"/>
      </w:pPr>
    </w:lvl>
    <w:lvl w:ilvl="1">
      <w:start w:val="1"/>
      <w:numFmt w:val="lowerLetter"/>
      <w:lvlText w:val="%2."/>
      <w:lvlJc w:val="left"/>
      <w:pPr>
        <w:ind w:left="1526" w:hanging="360"/>
      </w:pPr>
    </w:lvl>
    <w:lvl w:ilvl="2">
      <w:start w:val="1"/>
      <w:numFmt w:val="lowerRoman"/>
      <w:lvlText w:val="%3."/>
      <w:lvlJc w:val="right"/>
      <w:pPr>
        <w:ind w:left="2246" w:hanging="180"/>
      </w:pPr>
    </w:lvl>
    <w:lvl w:ilvl="3">
      <w:start w:val="1"/>
      <w:numFmt w:val="decimal"/>
      <w:lvlText w:val="%4."/>
      <w:lvlJc w:val="left"/>
      <w:pPr>
        <w:ind w:left="2966" w:hanging="360"/>
      </w:pPr>
    </w:lvl>
    <w:lvl w:ilvl="4">
      <w:start w:val="1"/>
      <w:numFmt w:val="lowerLetter"/>
      <w:lvlText w:val="%5."/>
      <w:lvlJc w:val="left"/>
      <w:pPr>
        <w:ind w:left="3686" w:hanging="360"/>
      </w:pPr>
    </w:lvl>
    <w:lvl w:ilvl="5">
      <w:start w:val="1"/>
      <w:numFmt w:val="lowerRoman"/>
      <w:lvlText w:val="%6."/>
      <w:lvlJc w:val="right"/>
      <w:pPr>
        <w:ind w:left="4406" w:hanging="180"/>
      </w:pPr>
    </w:lvl>
    <w:lvl w:ilvl="6">
      <w:start w:val="1"/>
      <w:numFmt w:val="decimal"/>
      <w:lvlText w:val="%7."/>
      <w:lvlJc w:val="left"/>
      <w:pPr>
        <w:ind w:left="5126" w:hanging="360"/>
      </w:pPr>
    </w:lvl>
    <w:lvl w:ilvl="7">
      <w:start w:val="1"/>
      <w:numFmt w:val="lowerLetter"/>
      <w:lvlText w:val="%8."/>
      <w:lvlJc w:val="left"/>
      <w:pPr>
        <w:ind w:left="5846" w:hanging="360"/>
      </w:pPr>
    </w:lvl>
    <w:lvl w:ilvl="8">
      <w:start w:val="1"/>
      <w:numFmt w:val="lowerRoman"/>
      <w:lvlText w:val="%9."/>
      <w:lvlJc w:val="right"/>
      <w:pPr>
        <w:ind w:left="6566" w:hanging="180"/>
      </w:pPr>
    </w:lvl>
  </w:abstractNum>
  <w:abstractNum w:abstractNumId="5">
    <w:nsid w:val="189428A5"/>
    <w:multiLevelType w:val="multilevel"/>
    <w:tmpl w:val="66C896C0"/>
    <w:lvl w:ilvl="0">
      <w:start w:val="1"/>
      <w:numFmt w:val="decimal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54A94"/>
    <w:multiLevelType w:val="hybridMultilevel"/>
    <w:tmpl w:val="A94C7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A2CDE"/>
    <w:multiLevelType w:val="hybridMultilevel"/>
    <w:tmpl w:val="FDA40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8193A"/>
    <w:multiLevelType w:val="multilevel"/>
    <w:tmpl w:val="325A182C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142A8"/>
    <w:multiLevelType w:val="multilevel"/>
    <w:tmpl w:val="5DF26276"/>
    <w:lvl w:ilvl="0">
      <w:start w:val="1"/>
      <w:numFmt w:val="lowerLetter"/>
      <w:lvlText w:val="%1)"/>
      <w:lvlJc w:val="left"/>
      <w:pPr>
        <w:ind w:left="567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C39B1"/>
    <w:multiLevelType w:val="multilevel"/>
    <w:tmpl w:val="844CD4E8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AE5DD8"/>
    <w:multiLevelType w:val="multilevel"/>
    <w:tmpl w:val="007AC33A"/>
    <w:lvl w:ilvl="0">
      <w:start w:val="1"/>
      <w:numFmt w:val="lowerLetter"/>
      <w:lvlText w:val="%1)"/>
      <w:lvlJc w:val="left"/>
      <w:pPr>
        <w:ind w:left="567" w:hanging="34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85697"/>
    <w:multiLevelType w:val="hybridMultilevel"/>
    <w:tmpl w:val="6F0C9E4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328852BB"/>
    <w:multiLevelType w:val="multilevel"/>
    <w:tmpl w:val="297A7CAE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65452D"/>
    <w:multiLevelType w:val="multilevel"/>
    <w:tmpl w:val="B9D0EF0A"/>
    <w:lvl w:ilvl="0">
      <w:start w:val="1"/>
      <w:numFmt w:val="lowerLetter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F5A99"/>
    <w:multiLevelType w:val="hybridMultilevel"/>
    <w:tmpl w:val="C5B8CA8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A6C7534"/>
    <w:multiLevelType w:val="multilevel"/>
    <w:tmpl w:val="D67E20D2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446FD6"/>
    <w:multiLevelType w:val="multilevel"/>
    <w:tmpl w:val="0EDEB3CE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5B38C8"/>
    <w:multiLevelType w:val="multilevel"/>
    <w:tmpl w:val="B4F6D218"/>
    <w:lvl w:ilvl="0">
      <w:start w:val="1"/>
      <w:numFmt w:val="decimal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708C7"/>
    <w:multiLevelType w:val="multilevel"/>
    <w:tmpl w:val="C914BCAA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BD5F5F"/>
    <w:multiLevelType w:val="multilevel"/>
    <w:tmpl w:val="9928F98E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255C4"/>
    <w:multiLevelType w:val="multilevel"/>
    <w:tmpl w:val="66C896C0"/>
    <w:lvl w:ilvl="0">
      <w:start w:val="1"/>
      <w:numFmt w:val="decimal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66320"/>
    <w:multiLevelType w:val="multilevel"/>
    <w:tmpl w:val="B7247A14"/>
    <w:lvl w:ilvl="0">
      <w:start w:val="1"/>
      <w:numFmt w:val="lowerLetter"/>
      <w:lvlText w:val="%1)"/>
      <w:lvlJc w:val="left"/>
      <w:pPr>
        <w:ind w:left="1418" w:hanging="397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F757CDC"/>
    <w:multiLevelType w:val="multilevel"/>
    <w:tmpl w:val="979EF8A6"/>
    <w:lvl w:ilvl="0">
      <w:start w:val="1"/>
      <w:numFmt w:val="lowerLetter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95D19"/>
    <w:multiLevelType w:val="multilevel"/>
    <w:tmpl w:val="6382EB24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F1BE9"/>
    <w:multiLevelType w:val="multilevel"/>
    <w:tmpl w:val="3424A58A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62DA9"/>
    <w:multiLevelType w:val="multilevel"/>
    <w:tmpl w:val="01A68DF8"/>
    <w:lvl w:ilvl="0">
      <w:start w:val="1"/>
      <w:numFmt w:val="lowerLetter"/>
      <w:lvlText w:val="%1)"/>
      <w:lvlJc w:val="left"/>
      <w:pPr>
        <w:ind w:left="1418" w:hanging="397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BE65BF9"/>
    <w:multiLevelType w:val="multilevel"/>
    <w:tmpl w:val="55CCF820"/>
    <w:lvl w:ilvl="0">
      <w:start w:val="1"/>
      <w:numFmt w:val="lowerLetter"/>
      <w:lvlText w:val="%1."/>
      <w:lvlJc w:val="left"/>
      <w:pPr>
        <w:ind w:left="567" w:hanging="340"/>
      </w:pPr>
    </w:lvl>
    <w:lvl w:ilvl="1">
      <w:start w:val="1"/>
      <w:numFmt w:val="lowerLetter"/>
      <w:lvlText w:val="%2)"/>
      <w:lvlJc w:val="left"/>
      <w:pPr>
        <w:ind w:left="567" w:hanging="34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CD23845"/>
    <w:multiLevelType w:val="multilevel"/>
    <w:tmpl w:val="E3200756"/>
    <w:lvl w:ilvl="0">
      <w:start w:val="1"/>
      <w:numFmt w:val="none"/>
      <w:lvlText w:val="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1A77F8"/>
    <w:multiLevelType w:val="multilevel"/>
    <w:tmpl w:val="712C3CDE"/>
    <w:lvl w:ilvl="0">
      <w:start w:val="1"/>
      <w:numFmt w:val="lowerLetter"/>
      <w:lvlText w:val="%1)"/>
      <w:lvlJc w:val="left"/>
      <w:pPr>
        <w:ind w:left="96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514B9"/>
    <w:multiLevelType w:val="multilevel"/>
    <w:tmpl w:val="4446B35E"/>
    <w:lvl w:ilvl="0">
      <w:start w:val="1"/>
      <w:numFmt w:val="none"/>
      <w:lvlText w:val=""/>
      <w:lvlJc w:val="left"/>
      <w:pPr>
        <w:ind w:left="964" w:hanging="62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1BB663D"/>
    <w:multiLevelType w:val="multilevel"/>
    <w:tmpl w:val="5E0C8918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E26D8"/>
    <w:multiLevelType w:val="hybridMultilevel"/>
    <w:tmpl w:val="EE62A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B644C"/>
    <w:multiLevelType w:val="hybridMultilevel"/>
    <w:tmpl w:val="F53E1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F1B1D"/>
    <w:multiLevelType w:val="multilevel"/>
    <w:tmpl w:val="6D0491DC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D1054C"/>
    <w:multiLevelType w:val="hybridMultilevel"/>
    <w:tmpl w:val="7AAC78D2"/>
    <w:lvl w:ilvl="0" w:tplc="D0CA880C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789E2A6D"/>
    <w:multiLevelType w:val="multilevel"/>
    <w:tmpl w:val="10ACDF18"/>
    <w:lvl w:ilvl="0">
      <w:start w:val="1"/>
      <w:numFmt w:val="lowerLetter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A579B"/>
    <w:multiLevelType w:val="hybridMultilevel"/>
    <w:tmpl w:val="21F87C36"/>
    <w:lvl w:ilvl="0" w:tplc="8304B1EA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7F3726A0"/>
    <w:multiLevelType w:val="hybridMultilevel"/>
    <w:tmpl w:val="FFE8EFE8"/>
    <w:lvl w:ilvl="0" w:tplc="584840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lvl w:ilvl="0">
        <w:start w:val="1"/>
        <w:numFmt w:val="none"/>
        <w:lvlText w:val=""/>
        <w:lvlJc w:val="left"/>
        <w:pPr>
          <w:ind w:left="964" w:hanging="624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"/>
  </w:num>
  <w:num w:numId="40">
    <w:abstractNumId w:val="28"/>
  </w:num>
  <w:num w:numId="41">
    <w:abstractNumId w:val="16"/>
  </w:num>
  <w:num w:numId="42">
    <w:abstractNumId w:val="0"/>
  </w:num>
  <w:num w:numId="43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77"/>
    <w:rsid w:val="0000300A"/>
    <w:rsid w:val="00006F37"/>
    <w:rsid w:val="00021630"/>
    <w:rsid w:val="00055AA9"/>
    <w:rsid w:val="00065438"/>
    <w:rsid w:val="000A4485"/>
    <w:rsid w:val="000B5282"/>
    <w:rsid w:val="000B5830"/>
    <w:rsid w:val="000C0BAD"/>
    <w:rsid w:val="000F7104"/>
    <w:rsid w:val="00161CE4"/>
    <w:rsid w:val="0016301B"/>
    <w:rsid w:val="0018472F"/>
    <w:rsid w:val="00197A5E"/>
    <w:rsid w:val="001D7E42"/>
    <w:rsid w:val="001E7A43"/>
    <w:rsid w:val="00214D62"/>
    <w:rsid w:val="00225C71"/>
    <w:rsid w:val="00254E19"/>
    <w:rsid w:val="00273571"/>
    <w:rsid w:val="0027683E"/>
    <w:rsid w:val="00285B25"/>
    <w:rsid w:val="002A360F"/>
    <w:rsid w:val="002D21E7"/>
    <w:rsid w:val="002D30A8"/>
    <w:rsid w:val="002F331E"/>
    <w:rsid w:val="00300AC9"/>
    <w:rsid w:val="00317798"/>
    <w:rsid w:val="00335C1D"/>
    <w:rsid w:val="0034760E"/>
    <w:rsid w:val="00381C61"/>
    <w:rsid w:val="003955CE"/>
    <w:rsid w:val="003A12B7"/>
    <w:rsid w:val="003B1D61"/>
    <w:rsid w:val="003D4827"/>
    <w:rsid w:val="00401054"/>
    <w:rsid w:val="0040445B"/>
    <w:rsid w:val="00413B33"/>
    <w:rsid w:val="004173CA"/>
    <w:rsid w:val="0042628A"/>
    <w:rsid w:val="004623AE"/>
    <w:rsid w:val="0046263E"/>
    <w:rsid w:val="00485133"/>
    <w:rsid w:val="004A0E5E"/>
    <w:rsid w:val="004C09B4"/>
    <w:rsid w:val="004C510E"/>
    <w:rsid w:val="004D0A5C"/>
    <w:rsid w:val="004D0FD4"/>
    <w:rsid w:val="004E49D7"/>
    <w:rsid w:val="004E70F0"/>
    <w:rsid w:val="00503377"/>
    <w:rsid w:val="00510190"/>
    <w:rsid w:val="00523714"/>
    <w:rsid w:val="005410A4"/>
    <w:rsid w:val="005610E8"/>
    <w:rsid w:val="0056112F"/>
    <w:rsid w:val="00572AE9"/>
    <w:rsid w:val="00576655"/>
    <w:rsid w:val="005B3F0D"/>
    <w:rsid w:val="005E607E"/>
    <w:rsid w:val="005F47C9"/>
    <w:rsid w:val="006207EF"/>
    <w:rsid w:val="006345E3"/>
    <w:rsid w:val="006B28A9"/>
    <w:rsid w:val="006E14D0"/>
    <w:rsid w:val="006F3FA8"/>
    <w:rsid w:val="0071478C"/>
    <w:rsid w:val="00715C08"/>
    <w:rsid w:val="00744985"/>
    <w:rsid w:val="007906BA"/>
    <w:rsid w:val="00791750"/>
    <w:rsid w:val="007B41E0"/>
    <w:rsid w:val="007C2C6B"/>
    <w:rsid w:val="007C61FE"/>
    <w:rsid w:val="007E140A"/>
    <w:rsid w:val="00801AA4"/>
    <w:rsid w:val="00814BC2"/>
    <w:rsid w:val="00816BAE"/>
    <w:rsid w:val="008358E8"/>
    <w:rsid w:val="00866905"/>
    <w:rsid w:val="00887580"/>
    <w:rsid w:val="008909C4"/>
    <w:rsid w:val="00892E1C"/>
    <w:rsid w:val="008A0C28"/>
    <w:rsid w:val="008B25D2"/>
    <w:rsid w:val="008F6944"/>
    <w:rsid w:val="0096038B"/>
    <w:rsid w:val="009704DF"/>
    <w:rsid w:val="0099294C"/>
    <w:rsid w:val="009D6CEA"/>
    <w:rsid w:val="009E7510"/>
    <w:rsid w:val="00A01D67"/>
    <w:rsid w:val="00A059B2"/>
    <w:rsid w:val="00A14AC6"/>
    <w:rsid w:val="00A14CBC"/>
    <w:rsid w:val="00A31D74"/>
    <w:rsid w:val="00A35FEF"/>
    <w:rsid w:val="00A42A5F"/>
    <w:rsid w:val="00A43CD0"/>
    <w:rsid w:val="00A441EF"/>
    <w:rsid w:val="00A47242"/>
    <w:rsid w:val="00A57A6F"/>
    <w:rsid w:val="00A6783D"/>
    <w:rsid w:val="00A71CE5"/>
    <w:rsid w:val="00A937D1"/>
    <w:rsid w:val="00AA12A0"/>
    <w:rsid w:val="00B01ACC"/>
    <w:rsid w:val="00B12DB7"/>
    <w:rsid w:val="00B14B66"/>
    <w:rsid w:val="00B212B9"/>
    <w:rsid w:val="00B32B20"/>
    <w:rsid w:val="00B4271F"/>
    <w:rsid w:val="00B67022"/>
    <w:rsid w:val="00B86611"/>
    <w:rsid w:val="00B956F4"/>
    <w:rsid w:val="00BE11F3"/>
    <w:rsid w:val="00BE44BE"/>
    <w:rsid w:val="00BE4671"/>
    <w:rsid w:val="00BF5E9B"/>
    <w:rsid w:val="00C34A68"/>
    <w:rsid w:val="00C758D8"/>
    <w:rsid w:val="00CA0AB2"/>
    <w:rsid w:val="00CC560C"/>
    <w:rsid w:val="00CE65C2"/>
    <w:rsid w:val="00CF4779"/>
    <w:rsid w:val="00D029D2"/>
    <w:rsid w:val="00D30E16"/>
    <w:rsid w:val="00D55687"/>
    <w:rsid w:val="00D75E77"/>
    <w:rsid w:val="00D95D5B"/>
    <w:rsid w:val="00DC4946"/>
    <w:rsid w:val="00DD1B1E"/>
    <w:rsid w:val="00DF5150"/>
    <w:rsid w:val="00E07D9E"/>
    <w:rsid w:val="00E107ED"/>
    <w:rsid w:val="00E456AB"/>
    <w:rsid w:val="00E4646C"/>
    <w:rsid w:val="00E5023D"/>
    <w:rsid w:val="00E66777"/>
    <w:rsid w:val="00ED5B48"/>
    <w:rsid w:val="00F46561"/>
    <w:rsid w:val="00F575BA"/>
    <w:rsid w:val="00F774CB"/>
    <w:rsid w:val="00FA17FE"/>
    <w:rsid w:val="00FA52A3"/>
    <w:rsid w:val="00FC7387"/>
    <w:rsid w:val="00FD3122"/>
    <w:rsid w:val="00FD6530"/>
    <w:rsid w:val="00FD7028"/>
    <w:rsid w:val="00FF0C04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190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01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semiHidden/>
    <w:unhideWhenUsed/>
    <w:qFormat/>
    <w:rsid w:val="00510190"/>
    <w:pPr>
      <w:keepNext/>
      <w:keepLines/>
      <w:spacing w:after="4" w:line="266" w:lineRule="auto"/>
      <w:ind w:left="10" w:hanging="10"/>
      <w:jc w:val="both"/>
      <w:outlineLvl w:val="1"/>
    </w:pPr>
    <w:rPr>
      <w:rFonts w:ascii="Arial" w:eastAsia="Arial" w:hAnsi="Arial" w:cs="Arial"/>
      <w:b/>
      <w:color w:val="000000"/>
      <w:sz w:val="22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01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10190"/>
    <w:pPr>
      <w:keepNext/>
      <w:suppressAutoHyphens w:val="0"/>
      <w:jc w:val="center"/>
      <w:outlineLvl w:val="4"/>
    </w:pPr>
    <w:rPr>
      <w:rFonts w:cs="Arial"/>
      <w:b/>
      <w:bCs/>
      <w:szCs w:val="24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10190"/>
    <w:pPr>
      <w:suppressAutoHyphens w:val="0"/>
      <w:spacing w:before="240" w:after="60"/>
      <w:jc w:val="left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01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10190"/>
    <w:rPr>
      <w:rFonts w:ascii="Arial" w:eastAsia="Arial" w:hAnsi="Arial" w:cs="Arial"/>
      <w:b/>
      <w:color w:val="000000"/>
      <w:sz w:val="22"/>
      <w:lang w:eastAsia="pl-PL"/>
    </w:rPr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510190"/>
  </w:style>
  <w:style w:type="character" w:customStyle="1" w:styleId="Nagwek3Znak">
    <w:name w:val="Nagłówek 3 Znak"/>
    <w:basedOn w:val="Domylnaczcionkaakapitu"/>
    <w:link w:val="Nagwek3"/>
    <w:semiHidden/>
    <w:rsid w:val="00510190"/>
    <w:rPr>
      <w:rFonts w:asciiTheme="majorHAnsi" w:eastAsiaTheme="majorEastAsia" w:hAnsiTheme="majorHAnsi" w:cstheme="majorBidi"/>
      <w:color w:val="1F4D78" w:themeColor="accent1" w:themeShade="7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10190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10190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0190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190"/>
    <w:pPr>
      <w:suppressAutoHyphens w:val="0"/>
      <w:jc w:val="left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190"/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190"/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190"/>
  </w:style>
  <w:style w:type="character" w:customStyle="1" w:styleId="NagwekZnak">
    <w:name w:val="Nagłówek Znak"/>
    <w:basedOn w:val="Domylnaczcionkaakapitu"/>
    <w:link w:val="Nagwek"/>
    <w:uiPriority w:val="99"/>
    <w:rsid w:val="00510190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0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190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19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510190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0190"/>
    <w:rPr>
      <w:rFonts w:eastAsia="Times New Roman" w:cs="Times New Roman"/>
      <w:color w:val="0000FF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0190"/>
    <w:pPr>
      <w:suppressAutoHyphens w:val="0"/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0190"/>
    <w:rPr>
      <w:rFonts w:eastAsia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0190"/>
    <w:rPr>
      <w:rFonts w:ascii="Arial" w:eastAsia="Times New Roman" w:hAnsi="Arial" w:cs="Arial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0190"/>
    <w:pPr>
      <w:suppressAutoHyphens w:val="0"/>
    </w:pPr>
    <w:rPr>
      <w:rFonts w:cs="Arial"/>
      <w:sz w:val="26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10190"/>
    <w:rPr>
      <w:rFonts w:ascii="Segoe UI" w:eastAsia="Times New Roman" w:hAnsi="Segoe UI" w:cs="Segoe UI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10190"/>
    <w:pPr>
      <w:suppressAutoHyphens w:val="0"/>
      <w:jc w:val="left"/>
    </w:pPr>
    <w:rPr>
      <w:rFonts w:ascii="Segoe UI" w:hAnsi="Segoe UI" w:cs="Segoe UI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19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19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190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1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0190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510190"/>
    <w:rPr>
      <w:vertAlign w:val="superscript"/>
    </w:rPr>
  </w:style>
  <w:style w:type="paragraph" w:customStyle="1" w:styleId="Default">
    <w:name w:val="Default"/>
    <w:uiPriority w:val="99"/>
    <w:rsid w:val="00A35F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</w:rPr>
  </w:style>
  <w:style w:type="paragraph" w:customStyle="1" w:styleId="Style1">
    <w:name w:val="Style1"/>
    <w:basedOn w:val="Normalny"/>
    <w:uiPriority w:val="99"/>
    <w:semiHidden/>
    <w:rsid w:val="00A42A5F"/>
    <w:pPr>
      <w:suppressAutoHyphens w:val="0"/>
      <w:jc w:val="left"/>
    </w:pPr>
    <w:rPr>
      <w:sz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A5F"/>
    <w:rPr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42A5F"/>
    <w:rPr>
      <w:rFonts w:ascii="Arial" w:eastAsia="Times New Roman" w:hAnsi="Arial" w:cs="Times New Roman" w:hint="default"/>
      <w:sz w:val="20"/>
      <w:szCs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A42A5F"/>
    <w:rPr>
      <w:rFonts w:ascii="Segoe UI" w:eastAsia="Times New Roman" w:hAnsi="Segoe UI" w:cs="Segoe UI" w:hint="default"/>
      <w:sz w:val="16"/>
      <w:szCs w:val="16"/>
      <w:lang w:eastAsia="pl-PL"/>
    </w:rPr>
  </w:style>
  <w:style w:type="table" w:customStyle="1" w:styleId="TableGrid">
    <w:name w:val="TableGrid"/>
    <w:rsid w:val="00A42A5F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42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0654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06543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2E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2E1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2E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190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01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semiHidden/>
    <w:unhideWhenUsed/>
    <w:qFormat/>
    <w:rsid w:val="00510190"/>
    <w:pPr>
      <w:keepNext/>
      <w:keepLines/>
      <w:spacing w:after="4" w:line="266" w:lineRule="auto"/>
      <w:ind w:left="10" w:hanging="10"/>
      <w:jc w:val="both"/>
      <w:outlineLvl w:val="1"/>
    </w:pPr>
    <w:rPr>
      <w:rFonts w:ascii="Arial" w:eastAsia="Arial" w:hAnsi="Arial" w:cs="Arial"/>
      <w:b/>
      <w:color w:val="000000"/>
      <w:sz w:val="22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01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10190"/>
    <w:pPr>
      <w:keepNext/>
      <w:suppressAutoHyphens w:val="0"/>
      <w:jc w:val="center"/>
      <w:outlineLvl w:val="4"/>
    </w:pPr>
    <w:rPr>
      <w:rFonts w:cs="Arial"/>
      <w:b/>
      <w:bCs/>
      <w:szCs w:val="24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10190"/>
    <w:pPr>
      <w:suppressAutoHyphens w:val="0"/>
      <w:spacing w:before="240" w:after="60"/>
      <w:jc w:val="left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01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10190"/>
    <w:rPr>
      <w:rFonts w:ascii="Arial" w:eastAsia="Arial" w:hAnsi="Arial" w:cs="Arial"/>
      <w:b/>
      <w:color w:val="000000"/>
      <w:sz w:val="22"/>
      <w:lang w:eastAsia="pl-PL"/>
    </w:rPr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510190"/>
  </w:style>
  <w:style w:type="character" w:customStyle="1" w:styleId="Nagwek3Znak">
    <w:name w:val="Nagłówek 3 Znak"/>
    <w:basedOn w:val="Domylnaczcionkaakapitu"/>
    <w:link w:val="Nagwek3"/>
    <w:semiHidden/>
    <w:rsid w:val="00510190"/>
    <w:rPr>
      <w:rFonts w:asciiTheme="majorHAnsi" w:eastAsiaTheme="majorEastAsia" w:hAnsiTheme="majorHAnsi" w:cstheme="majorBidi"/>
      <w:color w:val="1F4D78" w:themeColor="accent1" w:themeShade="7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10190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10190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0190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190"/>
    <w:pPr>
      <w:suppressAutoHyphens w:val="0"/>
      <w:jc w:val="left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190"/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190"/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190"/>
  </w:style>
  <w:style w:type="character" w:customStyle="1" w:styleId="NagwekZnak">
    <w:name w:val="Nagłówek Znak"/>
    <w:basedOn w:val="Domylnaczcionkaakapitu"/>
    <w:link w:val="Nagwek"/>
    <w:uiPriority w:val="99"/>
    <w:rsid w:val="00510190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0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190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19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510190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0190"/>
    <w:rPr>
      <w:rFonts w:eastAsia="Times New Roman" w:cs="Times New Roman"/>
      <w:color w:val="0000FF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0190"/>
    <w:pPr>
      <w:suppressAutoHyphens w:val="0"/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0190"/>
    <w:rPr>
      <w:rFonts w:eastAsia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0190"/>
    <w:rPr>
      <w:rFonts w:ascii="Arial" w:eastAsia="Times New Roman" w:hAnsi="Arial" w:cs="Arial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0190"/>
    <w:pPr>
      <w:suppressAutoHyphens w:val="0"/>
    </w:pPr>
    <w:rPr>
      <w:rFonts w:cs="Arial"/>
      <w:sz w:val="26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10190"/>
    <w:rPr>
      <w:rFonts w:ascii="Segoe UI" w:eastAsia="Times New Roman" w:hAnsi="Segoe UI" w:cs="Segoe UI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10190"/>
    <w:pPr>
      <w:suppressAutoHyphens w:val="0"/>
      <w:jc w:val="left"/>
    </w:pPr>
    <w:rPr>
      <w:rFonts w:ascii="Segoe UI" w:hAnsi="Segoe UI" w:cs="Segoe UI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19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19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190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1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0190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510190"/>
    <w:rPr>
      <w:vertAlign w:val="superscript"/>
    </w:rPr>
  </w:style>
  <w:style w:type="paragraph" w:customStyle="1" w:styleId="Default">
    <w:name w:val="Default"/>
    <w:uiPriority w:val="99"/>
    <w:rsid w:val="00A35F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</w:rPr>
  </w:style>
  <w:style w:type="paragraph" w:customStyle="1" w:styleId="Style1">
    <w:name w:val="Style1"/>
    <w:basedOn w:val="Normalny"/>
    <w:uiPriority w:val="99"/>
    <w:semiHidden/>
    <w:rsid w:val="00A42A5F"/>
    <w:pPr>
      <w:suppressAutoHyphens w:val="0"/>
      <w:jc w:val="left"/>
    </w:pPr>
    <w:rPr>
      <w:sz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A5F"/>
    <w:rPr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42A5F"/>
    <w:rPr>
      <w:rFonts w:ascii="Arial" w:eastAsia="Times New Roman" w:hAnsi="Arial" w:cs="Times New Roman" w:hint="default"/>
      <w:sz w:val="20"/>
      <w:szCs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A42A5F"/>
    <w:rPr>
      <w:rFonts w:ascii="Segoe UI" w:eastAsia="Times New Roman" w:hAnsi="Segoe UI" w:cs="Segoe UI" w:hint="default"/>
      <w:sz w:val="16"/>
      <w:szCs w:val="16"/>
      <w:lang w:eastAsia="pl-PL"/>
    </w:rPr>
  </w:style>
  <w:style w:type="table" w:customStyle="1" w:styleId="TableGrid">
    <w:name w:val="TableGrid"/>
    <w:rsid w:val="00A42A5F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42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0654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06543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2E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2E1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2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FA83-5B43-4F34-BE8C-8559155D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9425</Words>
  <Characters>56554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Dąbrowski</dc:creator>
  <cp:lastModifiedBy>Łukasz Wachowski</cp:lastModifiedBy>
  <cp:revision>2</cp:revision>
  <cp:lastPrinted>2015-01-19T08:38:00Z</cp:lastPrinted>
  <dcterms:created xsi:type="dcterms:W3CDTF">2015-03-10T21:49:00Z</dcterms:created>
  <dcterms:modified xsi:type="dcterms:W3CDTF">2015-03-10T21:49:00Z</dcterms:modified>
</cp:coreProperties>
</file>